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F6FC430" w14:textId="4D85631A" w:rsidR="00304C50" w:rsidRDefault="00304C50" w:rsidP="00304C50">
      <w:pPr>
        <w:pBdr>
          <w:bottom w:val="single" w:sz="4" w:space="1" w:color="auto"/>
        </w:pBdr>
        <w:jc w:val="center"/>
        <w:rPr>
          <w:rFonts w:asciiTheme="minorHAnsi" w:eastAsia="Arial" w:hAnsiTheme="minorHAnsi" w:cstheme="minorHAnsi"/>
          <w:b/>
          <w:color w:val="auto"/>
          <w:sz w:val="28"/>
          <w:szCs w:val="28"/>
        </w:rPr>
      </w:pPr>
      <w:r w:rsidRPr="00304C50">
        <w:rPr>
          <w:rFonts w:asciiTheme="minorHAnsi" w:eastAsia="Arial" w:hAnsiTheme="minorHAnsi" w:cstheme="minorHAnsi"/>
          <w:b/>
          <w:color w:val="auto"/>
          <w:sz w:val="28"/>
          <w:szCs w:val="28"/>
        </w:rPr>
        <w:t>HOLIDAY ACTIVITIES and FOOD (HAF) PROGRAMME GUIDANCE</w:t>
      </w:r>
      <w:r w:rsidR="004E3DCE">
        <w:rPr>
          <w:rFonts w:asciiTheme="minorHAnsi" w:eastAsia="Arial" w:hAnsiTheme="minorHAnsi" w:cstheme="minorHAnsi"/>
          <w:b/>
          <w:color w:val="auto"/>
          <w:sz w:val="28"/>
          <w:szCs w:val="28"/>
        </w:rPr>
        <w:t xml:space="preserve"> </w:t>
      </w:r>
    </w:p>
    <w:p w14:paraId="1137BAA2" w14:textId="77AD20F9" w:rsidR="004E3DCE" w:rsidRPr="00304C50" w:rsidRDefault="004E3DCE" w:rsidP="00304C50">
      <w:pPr>
        <w:pBdr>
          <w:bottom w:val="single" w:sz="4" w:space="1" w:color="auto"/>
        </w:pBdr>
        <w:jc w:val="center"/>
        <w:rPr>
          <w:rFonts w:asciiTheme="minorHAnsi" w:eastAsia="Arial" w:hAnsiTheme="minorHAnsi" w:cstheme="minorHAnsi"/>
          <w:b/>
          <w:color w:val="auto"/>
          <w:sz w:val="28"/>
          <w:szCs w:val="28"/>
        </w:rPr>
      </w:pPr>
      <w:r w:rsidRPr="00C157C1">
        <w:rPr>
          <w:rFonts w:asciiTheme="minorHAnsi" w:eastAsia="Arial" w:hAnsiTheme="minorHAnsi" w:cstheme="minorHAnsi"/>
          <w:b/>
          <w:color w:val="auto"/>
          <w:sz w:val="28"/>
          <w:szCs w:val="28"/>
        </w:rPr>
        <w:t>Spring/Easter Holiday 2021</w:t>
      </w:r>
    </w:p>
    <w:p w14:paraId="43C7D9E7" w14:textId="64FF59F1" w:rsidR="00304C50" w:rsidRDefault="00304C50" w:rsidP="00D475D9">
      <w:pPr>
        <w:pBdr>
          <w:bottom w:val="single" w:sz="4" w:space="1" w:color="auto"/>
        </w:pBdr>
        <w:rPr>
          <w:rFonts w:asciiTheme="minorHAnsi" w:eastAsia="Arial" w:hAnsiTheme="minorHAnsi" w:cstheme="minorHAnsi"/>
          <w:b/>
          <w:color w:val="7030A0"/>
        </w:rPr>
      </w:pPr>
    </w:p>
    <w:p w14:paraId="6C237648" w14:textId="0D772138" w:rsidR="004E3DCE" w:rsidRPr="00B17F53" w:rsidRDefault="004E3DCE" w:rsidP="004E3DCE">
      <w:pPr>
        <w:spacing w:line="216" w:lineRule="auto"/>
        <w:rPr>
          <w:rFonts w:asciiTheme="minorHAnsi" w:hAnsiTheme="minorHAnsi" w:cstheme="minorHAnsi"/>
          <w:b/>
          <w:bCs/>
          <w:color w:val="0070C0"/>
          <w:sz w:val="24"/>
          <w:szCs w:val="24"/>
        </w:rPr>
      </w:pPr>
      <w:r w:rsidRPr="00B17F53">
        <w:rPr>
          <w:rFonts w:asciiTheme="minorHAnsi" w:hAnsiTheme="minorHAnsi" w:cstheme="minorHAnsi"/>
          <w:b/>
          <w:bCs/>
          <w:color w:val="0070C0"/>
          <w:sz w:val="24"/>
          <w:szCs w:val="24"/>
        </w:rPr>
        <w:t xml:space="preserve">Department for Education (DfE) PROGRAMME FOCUS </w:t>
      </w:r>
    </w:p>
    <w:p w14:paraId="06DA007F" w14:textId="77777777" w:rsidR="004E3DCE" w:rsidRPr="00B54259" w:rsidRDefault="004E3DCE" w:rsidP="004E3DCE">
      <w:pPr>
        <w:pStyle w:val="ListParagraph"/>
        <w:spacing w:line="216" w:lineRule="auto"/>
        <w:rPr>
          <w:rFonts w:asciiTheme="minorHAnsi" w:hAnsiTheme="minorHAnsi" w:cstheme="minorHAnsi"/>
          <w:b/>
          <w:bCs/>
          <w:sz w:val="22"/>
          <w:szCs w:val="22"/>
        </w:rPr>
      </w:pPr>
    </w:p>
    <w:p w14:paraId="27AD3D64" w14:textId="2D7EBC1F" w:rsidR="004E3DCE" w:rsidRPr="00B54259" w:rsidRDefault="00B17F53" w:rsidP="004E3DCE">
      <w:pPr>
        <w:pStyle w:val="ListParagraph"/>
        <w:numPr>
          <w:ilvl w:val="0"/>
          <w:numId w:val="6"/>
        </w:numPr>
        <w:spacing w:line="216" w:lineRule="auto"/>
        <w:rPr>
          <w:rFonts w:ascii="Calibri" w:hAnsi="Calibri" w:cs="Calibri"/>
        </w:rPr>
      </w:pPr>
      <w:r w:rsidRPr="00B54259">
        <w:rPr>
          <w:rFonts w:ascii="Calibri" w:eastAsiaTheme="minorEastAsia" w:hAnsi="Calibri" w:cs="Calibri"/>
          <w:color w:val="000000" w:themeColor="text1"/>
          <w:kern w:val="24"/>
        </w:rPr>
        <w:t xml:space="preserve">Relieve </w:t>
      </w:r>
      <w:r w:rsidR="004E3DCE" w:rsidRPr="00B54259">
        <w:rPr>
          <w:rFonts w:ascii="Calibri" w:eastAsiaTheme="minorEastAsia" w:hAnsi="Calibri" w:cs="Calibri"/>
          <w:color w:val="000000" w:themeColor="text1"/>
          <w:kern w:val="24"/>
        </w:rPr>
        <w:t xml:space="preserve">pressure points for some families </w:t>
      </w:r>
      <w:r w:rsidRPr="00B54259">
        <w:rPr>
          <w:rFonts w:ascii="Calibri" w:eastAsiaTheme="minorEastAsia" w:hAnsi="Calibri" w:cs="Calibri"/>
          <w:color w:val="000000" w:themeColor="text1"/>
          <w:kern w:val="24"/>
        </w:rPr>
        <w:t>during school holidays</w:t>
      </w:r>
      <w:r w:rsidR="00607D45" w:rsidRPr="00B54259">
        <w:rPr>
          <w:rFonts w:ascii="Calibri" w:eastAsiaTheme="minorEastAsia" w:hAnsi="Calibri" w:cs="Calibri"/>
          <w:color w:val="000000" w:themeColor="text1"/>
          <w:kern w:val="24"/>
        </w:rPr>
        <w:t xml:space="preserve"> as a result of</w:t>
      </w:r>
      <w:r w:rsidRPr="00B54259">
        <w:rPr>
          <w:rFonts w:ascii="Calibri" w:eastAsiaTheme="minorEastAsia" w:hAnsi="Calibri" w:cs="Calibri"/>
          <w:color w:val="000000" w:themeColor="text1"/>
          <w:kern w:val="24"/>
        </w:rPr>
        <w:t xml:space="preserve"> </w:t>
      </w:r>
      <w:r w:rsidR="004E3DCE" w:rsidRPr="00B54259">
        <w:rPr>
          <w:rFonts w:ascii="Calibri" w:eastAsiaTheme="minorEastAsia" w:hAnsi="Calibri" w:cs="Calibri"/>
          <w:color w:val="000000" w:themeColor="text1"/>
          <w:kern w:val="24"/>
        </w:rPr>
        <w:t xml:space="preserve">increased costs and reduced incomes.  </w:t>
      </w:r>
    </w:p>
    <w:p w14:paraId="3C18E3D2" w14:textId="66A383F7" w:rsidR="004E3DCE" w:rsidRPr="00B54259" w:rsidRDefault="00B17F53" w:rsidP="004E3DCE">
      <w:pPr>
        <w:pStyle w:val="ListParagraph"/>
        <w:numPr>
          <w:ilvl w:val="0"/>
          <w:numId w:val="6"/>
        </w:numPr>
        <w:spacing w:line="216" w:lineRule="auto"/>
        <w:rPr>
          <w:rFonts w:ascii="Calibri" w:hAnsi="Calibri" w:cs="Calibri"/>
        </w:rPr>
      </w:pPr>
      <w:r w:rsidRPr="00B54259">
        <w:rPr>
          <w:rFonts w:ascii="Calibri" w:eastAsiaTheme="minorEastAsia" w:hAnsi="Calibri" w:cs="Calibri"/>
          <w:color w:val="000000" w:themeColor="text1"/>
          <w:kern w:val="24"/>
        </w:rPr>
        <w:t xml:space="preserve">Support </w:t>
      </w:r>
      <w:r w:rsidR="004E3DCE" w:rsidRPr="00B54259">
        <w:rPr>
          <w:rFonts w:ascii="Calibri" w:eastAsiaTheme="minorEastAsia" w:hAnsi="Calibri" w:cs="Calibri"/>
          <w:color w:val="000000" w:themeColor="text1"/>
          <w:kern w:val="24"/>
        </w:rPr>
        <w:t xml:space="preserve">children </w:t>
      </w:r>
      <w:r w:rsidRPr="00B54259">
        <w:rPr>
          <w:rFonts w:ascii="Calibri" w:eastAsiaTheme="minorEastAsia" w:hAnsi="Calibri" w:cs="Calibri"/>
          <w:color w:val="000000" w:themeColor="text1"/>
          <w:kern w:val="24"/>
        </w:rPr>
        <w:t>who may be</w:t>
      </w:r>
      <w:r w:rsidR="004E3DCE" w:rsidRPr="00B54259">
        <w:rPr>
          <w:rFonts w:ascii="Calibri" w:eastAsiaTheme="minorEastAsia" w:hAnsi="Calibri" w:cs="Calibri"/>
          <w:color w:val="000000" w:themeColor="text1"/>
          <w:kern w:val="24"/>
        </w:rPr>
        <w:t xml:space="preserve"> more likely to experience ‘unhealthy holidays’ in terms of nutrition and physical health.</w:t>
      </w:r>
    </w:p>
    <w:p w14:paraId="21E8B580" w14:textId="384B7E1D" w:rsidR="004E3DCE" w:rsidRPr="00B54259" w:rsidRDefault="00B17F53" w:rsidP="004E3DCE">
      <w:pPr>
        <w:pStyle w:val="ListParagraph"/>
        <w:numPr>
          <w:ilvl w:val="0"/>
          <w:numId w:val="6"/>
        </w:numPr>
        <w:spacing w:line="216" w:lineRule="auto"/>
        <w:rPr>
          <w:rFonts w:ascii="Calibri" w:hAnsi="Calibri" w:cs="Calibri"/>
        </w:rPr>
      </w:pPr>
      <w:r w:rsidRPr="00B54259">
        <w:rPr>
          <w:rFonts w:ascii="Calibri" w:eastAsiaTheme="minorEastAsia" w:hAnsi="Calibri" w:cs="Calibri"/>
          <w:color w:val="000000" w:themeColor="text1"/>
          <w:kern w:val="24"/>
        </w:rPr>
        <w:t xml:space="preserve">Increase opportunities for </w:t>
      </w:r>
      <w:r w:rsidR="004E3DCE" w:rsidRPr="00B54259">
        <w:rPr>
          <w:rFonts w:ascii="Calibri" w:eastAsiaTheme="minorEastAsia" w:hAnsi="Calibri" w:cs="Calibri"/>
          <w:color w:val="000000" w:themeColor="text1"/>
          <w:kern w:val="24"/>
        </w:rPr>
        <w:t xml:space="preserve">children from lower-income families </w:t>
      </w:r>
      <w:r w:rsidRPr="00B54259">
        <w:rPr>
          <w:rFonts w:ascii="Calibri" w:eastAsiaTheme="minorEastAsia" w:hAnsi="Calibri" w:cs="Calibri"/>
          <w:color w:val="000000" w:themeColor="text1"/>
          <w:kern w:val="24"/>
        </w:rPr>
        <w:t>who may be</w:t>
      </w:r>
      <w:r w:rsidR="004E3DCE" w:rsidRPr="00B54259">
        <w:rPr>
          <w:rFonts w:ascii="Calibri" w:eastAsiaTheme="minorEastAsia" w:hAnsi="Calibri" w:cs="Calibri"/>
          <w:color w:val="000000" w:themeColor="text1"/>
          <w:kern w:val="24"/>
        </w:rPr>
        <w:t xml:space="preserve"> less likely to access fun activities. </w:t>
      </w:r>
    </w:p>
    <w:p w14:paraId="7787AA8A" w14:textId="01FC415F" w:rsidR="004E3DCE" w:rsidRPr="00B54259" w:rsidRDefault="00B17F53" w:rsidP="004E3DCE">
      <w:pPr>
        <w:pStyle w:val="ListParagraph"/>
        <w:numPr>
          <w:ilvl w:val="0"/>
          <w:numId w:val="6"/>
        </w:numPr>
        <w:spacing w:line="216" w:lineRule="auto"/>
        <w:rPr>
          <w:rFonts w:ascii="Calibri" w:hAnsi="Calibri" w:cs="Calibri"/>
        </w:rPr>
      </w:pPr>
      <w:r w:rsidRPr="00B54259">
        <w:rPr>
          <w:rFonts w:ascii="Calibri" w:eastAsiaTheme="minorEastAsia" w:hAnsi="Calibri" w:cs="Calibri"/>
          <w:color w:val="000000" w:themeColor="text1"/>
          <w:kern w:val="24"/>
        </w:rPr>
        <w:t>P</w:t>
      </w:r>
      <w:r w:rsidR="004E3DCE" w:rsidRPr="00B54259">
        <w:rPr>
          <w:rFonts w:ascii="Calibri" w:eastAsiaTheme="minorEastAsia" w:hAnsi="Calibri" w:cs="Calibri"/>
          <w:color w:val="000000" w:themeColor="text1"/>
          <w:kern w:val="24"/>
        </w:rPr>
        <w:t>rovide consistent and easily accessible activities, for more than just breakfast or lunch</w:t>
      </w:r>
      <w:r w:rsidRPr="00B54259">
        <w:rPr>
          <w:rFonts w:ascii="Calibri" w:eastAsiaTheme="minorEastAsia" w:hAnsi="Calibri" w:cs="Calibri"/>
          <w:color w:val="000000" w:themeColor="text1"/>
          <w:kern w:val="24"/>
        </w:rPr>
        <w:t xml:space="preserve"> through free holiday clubs. </w:t>
      </w:r>
    </w:p>
    <w:p w14:paraId="332A6963" w14:textId="7D19D7F3" w:rsidR="00304C50" w:rsidRPr="00B54259" w:rsidRDefault="00304C50" w:rsidP="00D475D9">
      <w:pPr>
        <w:pBdr>
          <w:bottom w:val="single" w:sz="4" w:space="1" w:color="auto"/>
        </w:pBdr>
        <w:rPr>
          <w:rFonts w:asciiTheme="minorHAnsi" w:eastAsia="Arial" w:hAnsiTheme="minorHAnsi" w:cstheme="minorHAnsi"/>
          <w:bCs/>
          <w:color w:val="auto"/>
          <w:sz w:val="24"/>
          <w:szCs w:val="24"/>
        </w:rPr>
      </w:pPr>
    </w:p>
    <w:p w14:paraId="32C33400" w14:textId="36074B8A" w:rsidR="008D7320" w:rsidRPr="00B54259" w:rsidRDefault="008D7320" w:rsidP="004E3DCE">
      <w:pPr>
        <w:rPr>
          <w:rFonts w:asciiTheme="minorHAnsi" w:eastAsia="Arial" w:hAnsiTheme="minorHAnsi" w:cstheme="minorHAnsi"/>
          <w:b/>
          <w:color w:val="auto"/>
          <w:sz w:val="24"/>
          <w:szCs w:val="24"/>
        </w:rPr>
      </w:pPr>
      <w:r w:rsidRPr="00B54259">
        <w:rPr>
          <w:rFonts w:asciiTheme="minorHAnsi" w:eastAsia="Arial" w:hAnsiTheme="minorHAnsi" w:cstheme="minorHAnsi"/>
          <w:b/>
          <w:color w:val="0070C0"/>
          <w:sz w:val="24"/>
          <w:szCs w:val="24"/>
        </w:rPr>
        <w:t>Who is the Programme aimed at?</w:t>
      </w:r>
      <w:r w:rsidRPr="00B54259">
        <w:rPr>
          <w:rFonts w:asciiTheme="minorHAnsi" w:eastAsia="Arial" w:hAnsiTheme="minorHAnsi" w:cstheme="minorHAnsi"/>
          <w:b/>
          <w:color w:val="auto"/>
          <w:sz w:val="24"/>
          <w:szCs w:val="24"/>
        </w:rPr>
        <w:t xml:space="preserve"> </w:t>
      </w:r>
    </w:p>
    <w:p w14:paraId="3DEC390A" w14:textId="7668753F" w:rsidR="00B54259" w:rsidRPr="00B54259" w:rsidRDefault="008D7320" w:rsidP="00520201">
      <w:pPr>
        <w:shd w:val="clear" w:color="auto" w:fill="FFFFFF"/>
        <w:spacing w:after="0" w:line="240" w:lineRule="auto"/>
        <w:rPr>
          <w:rFonts w:asciiTheme="minorHAnsi" w:eastAsia="Times New Roman" w:hAnsiTheme="minorHAnsi" w:cstheme="minorHAnsi"/>
          <w:color w:val="222222"/>
          <w:sz w:val="24"/>
          <w:szCs w:val="24"/>
        </w:rPr>
      </w:pPr>
      <w:r w:rsidRPr="00B54259">
        <w:rPr>
          <w:rFonts w:asciiTheme="minorHAnsi" w:eastAsia="Times New Roman" w:hAnsiTheme="minorHAnsi" w:cstheme="minorHAnsi"/>
          <w:color w:val="222222"/>
          <w:sz w:val="24"/>
          <w:szCs w:val="24"/>
        </w:rPr>
        <w:t xml:space="preserve">The funding is for </w:t>
      </w:r>
      <w:r w:rsidR="00B54259" w:rsidRPr="00B54259">
        <w:rPr>
          <w:rFonts w:asciiTheme="minorHAnsi" w:eastAsia="Times New Roman" w:hAnsiTheme="minorHAnsi" w:cstheme="minorHAnsi"/>
          <w:color w:val="222222"/>
          <w:sz w:val="24"/>
          <w:szCs w:val="24"/>
        </w:rPr>
        <w:t>school age children aged 5-16 year</w:t>
      </w:r>
      <w:r w:rsidR="00B42C34">
        <w:rPr>
          <w:rFonts w:asciiTheme="minorHAnsi" w:eastAsia="Times New Roman" w:hAnsiTheme="minorHAnsi" w:cstheme="minorHAnsi"/>
          <w:color w:val="222222"/>
          <w:sz w:val="24"/>
          <w:szCs w:val="24"/>
        </w:rPr>
        <w:t>s</w:t>
      </w:r>
      <w:r w:rsidR="00B54259" w:rsidRPr="00B54259">
        <w:rPr>
          <w:rFonts w:asciiTheme="minorHAnsi" w:eastAsia="Times New Roman" w:hAnsiTheme="minorHAnsi" w:cstheme="minorHAnsi"/>
          <w:color w:val="222222"/>
          <w:sz w:val="24"/>
          <w:szCs w:val="24"/>
        </w:rPr>
        <w:t xml:space="preserve"> old.</w:t>
      </w:r>
    </w:p>
    <w:p w14:paraId="467E115F" w14:textId="3FC02622" w:rsidR="00520201" w:rsidRPr="00B81C38" w:rsidRDefault="00B54259" w:rsidP="00520201">
      <w:pPr>
        <w:shd w:val="clear" w:color="auto" w:fill="FFFFFF"/>
        <w:spacing w:after="0" w:line="240" w:lineRule="auto"/>
        <w:rPr>
          <w:sz w:val="24"/>
          <w:szCs w:val="24"/>
        </w:rPr>
      </w:pPr>
      <w:r w:rsidRPr="00B54259">
        <w:rPr>
          <w:sz w:val="24"/>
          <w:szCs w:val="24"/>
        </w:rPr>
        <w:t>The primary beneficiaries of the programme are intended to be F</w:t>
      </w:r>
      <w:r>
        <w:rPr>
          <w:sz w:val="24"/>
          <w:szCs w:val="24"/>
        </w:rPr>
        <w:t xml:space="preserve">ree </w:t>
      </w:r>
      <w:r w:rsidRPr="00B54259">
        <w:rPr>
          <w:sz w:val="24"/>
          <w:szCs w:val="24"/>
        </w:rPr>
        <w:t>S</w:t>
      </w:r>
      <w:r>
        <w:rPr>
          <w:sz w:val="24"/>
          <w:szCs w:val="24"/>
        </w:rPr>
        <w:t xml:space="preserve">chool </w:t>
      </w:r>
      <w:r w:rsidRPr="00B54259">
        <w:rPr>
          <w:sz w:val="24"/>
          <w:szCs w:val="24"/>
        </w:rPr>
        <w:t>M</w:t>
      </w:r>
      <w:r>
        <w:rPr>
          <w:sz w:val="24"/>
          <w:szCs w:val="24"/>
        </w:rPr>
        <w:t xml:space="preserve">eal </w:t>
      </w:r>
      <w:r w:rsidRPr="00B54259">
        <w:rPr>
          <w:sz w:val="24"/>
          <w:szCs w:val="24"/>
        </w:rPr>
        <w:t>eligible children</w:t>
      </w:r>
      <w:r w:rsidR="00520201">
        <w:rPr>
          <w:sz w:val="24"/>
          <w:szCs w:val="24"/>
        </w:rPr>
        <w:t xml:space="preserve">, but the programme </w:t>
      </w:r>
      <w:r w:rsidR="00520201" w:rsidRPr="00B81C38">
        <w:rPr>
          <w:sz w:val="24"/>
          <w:szCs w:val="24"/>
        </w:rPr>
        <w:t xml:space="preserve">can include support for children and young people facing </w:t>
      </w:r>
      <w:r w:rsidR="00A56696" w:rsidRPr="00B81C38">
        <w:rPr>
          <w:sz w:val="24"/>
          <w:szCs w:val="24"/>
        </w:rPr>
        <w:t>hardship</w:t>
      </w:r>
      <w:r w:rsidR="00520201" w:rsidRPr="00B81C38">
        <w:rPr>
          <w:sz w:val="24"/>
          <w:szCs w:val="24"/>
        </w:rPr>
        <w:t xml:space="preserve"> and to target geographical hotspots showing high levels of economic disadvantage, obesity and deprivation. </w:t>
      </w:r>
    </w:p>
    <w:p w14:paraId="28BC7ED2" w14:textId="3CBCF1A9" w:rsidR="00520201" w:rsidRPr="00B81C38" w:rsidRDefault="00520201" w:rsidP="00520201">
      <w:pPr>
        <w:shd w:val="clear" w:color="auto" w:fill="FFFFFF"/>
        <w:spacing w:after="0" w:line="240" w:lineRule="auto"/>
        <w:rPr>
          <w:sz w:val="24"/>
          <w:szCs w:val="24"/>
        </w:rPr>
      </w:pPr>
      <w:r w:rsidRPr="00B81C38">
        <w:rPr>
          <w:sz w:val="24"/>
          <w:szCs w:val="24"/>
        </w:rPr>
        <w:t xml:space="preserve">Providers may also use their discretion if a parent turns up with younger </w:t>
      </w:r>
      <w:r w:rsidR="00C157C1" w:rsidRPr="00B81C38">
        <w:rPr>
          <w:sz w:val="24"/>
          <w:szCs w:val="24"/>
        </w:rPr>
        <w:t>children</w:t>
      </w:r>
      <w:r w:rsidRPr="00B81C38">
        <w:rPr>
          <w:sz w:val="24"/>
          <w:szCs w:val="24"/>
        </w:rPr>
        <w:t xml:space="preserve">. </w:t>
      </w:r>
    </w:p>
    <w:p w14:paraId="6EE350BD" w14:textId="3B171387" w:rsidR="00B54259" w:rsidRDefault="00520201" w:rsidP="00520201">
      <w:pPr>
        <w:shd w:val="clear" w:color="auto" w:fill="FFFFFF"/>
        <w:spacing w:after="0" w:line="240" w:lineRule="auto"/>
        <w:rPr>
          <w:sz w:val="24"/>
          <w:szCs w:val="24"/>
        </w:rPr>
      </w:pPr>
      <w:r w:rsidRPr="00B81C38">
        <w:rPr>
          <w:sz w:val="24"/>
          <w:szCs w:val="24"/>
        </w:rPr>
        <w:t>All provision under this programme must be accessible to any child meeting the criteria and be publicised widely, not just open to the children and young people you work with on a regular basis.</w:t>
      </w:r>
      <w:r>
        <w:rPr>
          <w:sz w:val="24"/>
          <w:szCs w:val="24"/>
        </w:rPr>
        <w:t xml:space="preserve"> </w:t>
      </w:r>
      <w:r w:rsidRPr="00520201">
        <w:rPr>
          <w:sz w:val="24"/>
          <w:szCs w:val="24"/>
        </w:rPr>
        <w:t xml:space="preserve"> </w:t>
      </w:r>
    </w:p>
    <w:p w14:paraId="13A4769B" w14:textId="77777777" w:rsidR="00520201" w:rsidRPr="00520201" w:rsidRDefault="00520201" w:rsidP="00520201">
      <w:pPr>
        <w:pBdr>
          <w:bottom w:val="single" w:sz="4" w:space="1" w:color="auto"/>
        </w:pBdr>
        <w:shd w:val="clear" w:color="auto" w:fill="FFFFFF"/>
        <w:spacing w:after="0" w:line="240" w:lineRule="auto"/>
        <w:rPr>
          <w:rFonts w:asciiTheme="minorHAnsi" w:hAnsiTheme="minorHAnsi" w:cstheme="minorHAnsi"/>
          <w:b/>
          <w:bCs/>
          <w:color w:val="2E74B5" w:themeColor="accent1" w:themeShade="BF"/>
          <w:sz w:val="24"/>
          <w:szCs w:val="24"/>
        </w:rPr>
      </w:pPr>
    </w:p>
    <w:p w14:paraId="0FB93C91" w14:textId="328AF9A2" w:rsidR="005F3AB0" w:rsidRDefault="005F3AB0" w:rsidP="004E3DCE">
      <w:pPr>
        <w:rPr>
          <w:rFonts w:asciiTheme="minorHAnsi" w:eastAsia="Arial" w:hAnsiTheme="minorHAnsi" w:cstheme="minorHAnsi"/>
          <w:b/>
          <w:color w:val="0070C0"/>
          <w:sz w:val="24"/>
          <w:szCs w:val="24"/>
        </w:rPr>
      </w:pPr>
    </w:p>
    <w:p w14:paraId="5CC81147" w14:textId="77777777" w:rsidR="00520201" w:rsidRDefault="00520201" w:rsidP="00520201">
      <w:pPr>
        <w:pBdr>
          <w:bottom w:val="single" w:sz="4" w:space="1" w:color="auto"/>
        </w:pBdr>
        <w:shd w:val="clear" w:color="auto" w:fill="FFFFFF"/>
        <w:spacing w:after="0" w:line="240" w:lineRule="auto"/>
        <w:rPr>
          <w:b/>
          <w:bCs/>
          <w:color w:val="2E74B5" w:themeColor="accent1" w:themeShade="BF"/>
          <w:sz w:val="24"/>
          <w:szCs w:val="24"/>
        </w:rPr>
      </w:pPr>
      <w:r w:rsidRPr="00F557CC">
        <w:rPr>
          <w:b/>
          <w:bCs/>
          <w:color w:val="2E74B5" w:themeColor="accent1" w:themeShade="BF"/>
          <w:sz w:val="24"/>
          <w:szCs w:val="24"/>
        </w:rPr>
        <w:t xml:space="preserve">Delivery Format </w:t>
      </w:r>
    </w:p>
    <w:p w14:paraId="2F982F97" w14:textId="4DC3CF28" w:rsidR="00520201" w:rsidRDefault="00520201" w:rsidP="00520201">
      <w:pPr>
        <w:pBdr>
          <w:bottom w:val="single" w:sz="4" w:space="1" w:color="auto"/>
        </w:pBdr>
        <w:shd w:val="clear" w:color="auto" w:fill="FFFFFF"/>
        <w:spacing w:after="0" w:line="240" w:lineRule="auto"/>
        <w:rPr>
          <w:rFonts w:asciiTheme="minorHAnsi" w:hAnsiTheme="minorHAnsi" w:cstheme="minorHAnsi"/>
          <w:color w:val="auto"/>
          <w:sz w:val="24"/>
          <w:szCs w:val="24"/>
        </w:rPr>
      </w:pPr>
      <w:r w:rsidRPr="00520201">
        <w:rPr>
          <w:rFonts w:asciiTheme="minorHAnsi" w:hAnsiTheme="minorHAnsi" w:cstheme="minorHAnsi"/>
          <w:color w:val="auto"/>
          <w:sz w:val="24"/>
          <w:szCs w:val="24"/>
        </w:rPr>
        <w:t>Over Easter we are looking for provider</w:t>
      </w:r>
      <w:r>
        <w:rPr>
          <w:rFonts w:asciiTheme="minorHAnsi" w:hAnsiTheme="minorHAnsi" w:cstheme="minorHAnsi"/>
          <w:color w:val="auto"/>
          <w:sz w:val="24"/>
          <w:szCs w:val="24"/>
        </w:rPr>
        <w:t>s</w:t>
      </w:r>
      <w:r w:rsidRPr="00520201">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to offer </w:t>
      </w:r>
      <w:r w:rsidRPr="00520201">
        <w:rPr>
          <w:rFonts w:asciiTheme="minorHAnsi" w:hAnsiTheme="minorHAnsi" w:cstheme="minorHAnsi"/>
          <w:color w:val="auto"/>
          <w:sz w:val="24"/>
          <w:szCs w:val="24"/>
        </w:rPr>
        <w:t xml:space="preserve">16 hours </w:t>
      </w:r>
      <w:r>
        <w:rPr>
          <w:rFonts w:asciiTheme="minorHAnsi" w:hAnsiTheme="minorHAnsi" w:cstheme="minorHAnsi"/>
          <w:color w:val="auto"/>
          <w:sz w:val="24"/>
          <w:szCs w:val="24"/>
        </w:rPr>
        <w:t>delivery,</w:t>
      </w:r>
      <w:r w:rsidRPr="00520201">
        <w:rPr>
          <w:rFonts w:asciiTheme="minorHAnsi" w:hAnsiTheme="minorHAnsi" w:cstheme="minorHAnsi"/>
          <w:color w:val="auto"/>
          <w:sz w:val="24"/>
          <w:szCs w:val="24"/>
        </w:rPr>
        <w:t xml:space="preserve"> spread over </w:t>
      </w:r>
      <w:r>
        <w:rPr>
          <w:rFonts w:asciiTheme="minorHAnsi" w:hAnsiTheme="minorHAnsi" w:cstheme="minorHAnsi"/>
          <w:color w:val="auto"/>
          <w:sz w:val="24"/>
          <w:szCs w:val="24"/>
        </w:rPr>
        <w:t xml:space="preserve">4 </w:t>
      </w:r>
      <w:r w:rsidRPr="00520201">
        <w:rPr>
          <w:rFonts w:asciiTheme="minorHAnsi" w:hAnsiTheme="minorHAnsi" w:cstheme="minorHAnsi"/>
          <w:color w:val="auto"/>
          <w:sz w:val="24"/>
          <w:szCs w:val="24"/>
        </w:rPr>
        <w:t xml:space="preserve">days (minimum) which include </w:t>
      </w:r>
      <w:r w:rsidR="00C157C1" w:rsidRPr="00520201">
        <w:rPr>
          <w:rFonts w:asciiTheme="minorHAnsi" w:hAnsiTheme="minorHAnsi" w:cstheme="minorHAnsi"/>
          <w:color w:val="auto"/>
          <w:sz w:val="24"/>
          <w:szCs w:val="24"/>
        </w:rPr>
        <w:t>mealtime</w:t>
      </w:r>
      <w:r w:rsidRPr="00520201">
        <w:rPr>
          <w:rFonts w:asciiTheme="minorHAnsi" w:hAnsiTheme="minorHAnsi" w:cstheme="minorHAnsi"/>
          <w:color w:val="auto"/>
          <w:sz w:val="24"/>
          <w:szCs w:val="24"/>
        </w:rPr>
        <w:t xml:space="preserve">/lunch/eating space – but </w:t>
      </w:r>
      <w:r>
        <w:rPr>
          <w:rFonts w:asciiTheme="minorHAnsi" w:hAnsiTheme="minorHAnsi" w:cstheme="minorHAnsi"/>
          <w:color w:val="auto"/>
          <w:sz w:val="24"/>
          <w:szCs w:val="24"/>
        </w:rPr>
        <w:t xml:space="preserve">we welcome applications willing to provide </w:t>
      </w:r>
      <w:r w:rsidRPr="00520201">
        <w:rPr>
          <w:rFonts w:asciiTheme="minorHAnsi" w:hAnsiTheme="minorHAnsi" w:cstheme="minorHAnsi"/>
          <w:color w:val="auto"/>
          <w:sz w:val="24"/>
          <w:szCs w:val="24"/>
        </w:rPr>
        <w:t xml:space="preserve">more. </w:t>
      </w:r>
    </w:p>
    <w:p w14:paraId="48CB0DC4" w14:textId="1D2361A0" w:rsidR="00520201" w:rsidRDefault="00520201" w:rsidP="00520201">
      <w:pPr>
        <w:pBdr>
          <w:bottom w:val="single" w:sz="4" w:space="1" w:color="auto"/>
        </w:pBdr>
        <w:shd w:val="clear" w:color="auto" w:fill="FFFFFF"/>
        <w:spacing w:after="0" w:line="240" w:lineRule="auto"/>
        <w:rPr>
          <w:rFonts w:asciiTheme="minorHAnsi" w:hAnsiTheme="minorHAnsi" w:cstheme="minorHAnsi"/>
          <w:color w:val="auto"/>
          <w:sz w:val="24"/>
          <w:szCs w:val="24"/>
        </w:rPr>
      </w:pPr>
      <w:r w:rsidRPr="00B81C38">
        <w:rPr>
          <w:rFonts w:asciiTheme="minorHAnsi" w:hAnsiTheme="minorHAnsi" w:cstheme="minorHAnsi"/>
          <w:color w:val="auto"/>
          <w:sz w:val="24"/>
          <w:szCs w:val="24"/>
        </w:rPr>
        <w:t>*All delivery must in-line with NYA Guidance/Covid Related Restrictions in place at time of delivery.</w:t>
      </w:r>
      <w:r>
        <w:rPr>
          <w:rFonts w:asciiTheme="minorHAnsi" w:hAnsiTheme="minorHAnsi" w:cstheme="minorHAnsi"/>
          <w:color w:val="auto"/>
          <w:sz w:val="24"/>
          <w:szCs w:val="24"/>
        </w:rPr>
        <w:t xml:space="preserve"> </w:t>
      </w:r>
    </w:p>
    <w:p w14:paraId="7C6673C5" w14:textId="77777777" w:rsidR="00520201" w:rsidRPr="00520201" w:rsidRDefault="00520201" w:rsidP="00520201">
      <w:pPr>
        <w:pBdr>
          <w:bottom w:val="single" w:sz="4" w:space="1" w:color="auto"/>
        </w:pBdr>
        <w:shd w:val="clear" w:color="auto" w:fill="FFFFFF"/>
        <w:spacing w:after="0" w:line="240" w:lineRule="auto"/>
        <w:rPr>
          <w:rFonts w:asciiTheme="minorHAnsi" w:hAnsiTheme="minorHAnsi" w:cstheme="minorHAnsi"/>
          <w:b/>
          <w:bCs/>
          <w:color w:val="2E74B5" w:themeColor="accent1" w:themeShade="BF"/>
          <w:sz w:val="24"/>
          <w:szCs w:val="24"/>
        </w:rPr>
      </w:pPr>
    </w:p>
    <w:p w14:paraId="3F6A2C49" w14:textId="71C1B520" w:rsidR="00520201" w:rsidRDefault="00520201" w:rsidP="00520201">
      <w:pPr>
        <w:pBdr>
          <w:bottom w:val="single" w:sz="4" w:space="1" w:color="auto"/>
        </w:pBdr>
        <w:shd w:val="clear" w:color="auto" w:fill="FFFFFF"/>
        <w:spacing w:after="0" w:line="240" w:lineRule="auto"/>
        <w:rPr>
          <w:rFonts w:asciiTheme="minorHAnsi" w:hAnsiTheme="minorHAnsi" w:cstheme="minorHAnsi"/>
          <w:b/>
          <w:bCs/>
          <w:color w:val="2E74B5" w:themeColor="accent1" w:themeShade="BF"/>
          <w:sz w:val="24"/>
          <w:szCs w:val="24"/>
        </w:rPr>
      </w:pPr>
    </w:p>
    <w:p w14:paraId="7ED4A927" w14:textId="05A8019F" w:rsidR="00520201" w:rsidRPr="00520201" w:rsidRDefault="00520201" w:rsidP="00520201">
      <w:pPr>
        <w:rPr>
          <w:b/>
          <w:bCs/>
          <w:color w:val="2E74B5" w:themeColor="accent1" w:themeShade="BF"/>
          <w:sz w:val="24"/>
          <w:szCs w:val="24"/>
        </w:rPr>
      </w:pPr>
      <w:r w:rsidRPr="00520201">
        <w:rPr>
          <w:b/>
          <w:bCs/>
          <w:color w:val="2E74B5" w:themeColor="accent1" w:themeShade="BF"/>
          <w:sz w:val="24"/>
          <w:szCs w:val="24"/>
        </w:rPr>
        <w:t xml:space="preserve">Costing Guide </w:t>
      </w:r>
    </w:p>
    <w:p w14:paraId="5FBFC8DE" w14:textId="3EA5D85D" w:rsidR="00520201" w:rsidRPr="00A969E4" w:rsidRDefault="00520201" w:rsidP="00520201">
      <w:pPr>
        <w:rPr>
          <w:sz w:val="24"/>
          <w:szCs w:val="24"/>
        </w:rPr>
      </w:pPr>
      <w:r w:rsidRPr="00A969E4">
        <w:rPr>
          <w:b/>
          <w:bCs/>
          <w:sz w:val="24"/>
          <w:szCs w:val="24"/>
        </w:rPr>
        <w:t>Face to Face</w:t>
      </w:r>
      <w:r w:rsidRPr="00A969E4">
        <w:rPr>
          <w:sz w:val="24"/>
          <w:szCs w:val="24"/>
        </w:rPr>
        <w:t xml:space="preserve"> - 16 hours Face to Face groups (10) max (</w:t>
      </w:r>
      <w:r w:rsidR="00814A3F" w:rsidRPr="00A969E4">
        <w:rPr>
          <w:sz w:val="24"/>
          <w:szCs w:val="24"/>
        </w:rPr>
        <w:t xml:space="preserve">Maximum </w:t>
      </w:r>
      <w:r w:rsidRPr="00A969E4">
        <w:rPr>
          <w:sz w:val="24"/>
          <w:szCs w:val="24"/>
        </w:rPr>
        <w:t>£1</w:t>
      </w:r>
      <w:r w:rsidR="00814A3F" w:rsidRPr="00A969E4">
        <w:rPr>
          <w:sz w:val="24"/>
          <w:szCs w:val="24"/>
        </w:rPr>
        <w:t>1</w:t>
      </w:r>
      <w:r w:rsidRPr="00A969E4">
        <w:rPr>
          <w:sz w:val="24"/>
          <w:szCs w:val="24"/>
        </w:rPr>
        <w:t>0 per person</w:t>
      </w:r>
      <w:r w:rsidR="00814A3F" w:rsidRPr="00A969E4">
        <w:rPr>
          <w:sz w:val="24"/>
          <w:szCs w:val="24"/>
        </w:rPr>
        <w:t xml:space="preserve"> for core support plus food costs</w:t>
      </w:r>
      <w:r w:rsidRPr="00A969E4">
        <w:rPr>
          <w:sz w:val="24"/>
          <w:szCs w:val="24"/>
        </w:rPr>
        <w:t>)</w:t>
      </w:r>
    </w:p>
    <w:p w14:paraId="46EA13B8" w14:textId="2904F7DE" w:rsidR="00520201" w:rsidRPr="00A969E4" w:rsidRDefault="00520201" w:rsidP="00520201">
      <w:pPr>
        <w:rPr>
          <w:sz w:val="24"/>
          <w:szCs w:val="24"/>
        </w:rPr>
      </w:pPr>
      <w:r w:rsidRPr="00A969E4">
        <w:rPr>
          <w:b/>
          <w:bCs/>
          <w:sz w:val="24"/>
          <w:szCs w:val="24"/>
        </w:rPr>
        <w:t>Online Service</w:t>
      </w:r>
      <w:r w:rsidRPr="00A969E4">
        <w:rPr>
          <w:sz w:val="24"/>
          <w:szCs w:val="24"/>
        </w:rPr>
        <w:t xml:space="preserve"> - 12 hours engagement and 4 hours food/eating time </w:t>
      </w:r>
      <w:r w:rsidR="00814A3F" w:rsidRPr="00A969E4">
        <w:rPr>
          <w:sz w:val="24"/>
          <w:szCs w:val="24"/>
        </w:rPr>
        <w:t>(Maximum £110 per person for core support plus food costs)</w:t>
      </w:r>
    </w:p>
    <w:p w14:paraId="779825C7" w14:textId="3C73BFCF" w:rsidR="00814A3F" w:rsidRPr="00A969E4" w:rsidRDefault="00814A3F" w:rsidP="00814A3F">
      <w:pPr>
        <w:rPr>
          <w:sz w:val="24"/>
          <w:szCs w:val="24"/>
        </w:rPr>
      </w:pPr>
      <w:r w:rsidRPr="00A969E4">
        <w:rPr>
          <w:sz w:val="24"/>
          <w:szCs w:val="24"/>
        </w:rPr>
        <w:t xml:space="preserve">Supporting CYP with SEND needs specifically, </w:t>
      </w:r>
      <w:r w:rsidR="00A969E4" w:rsidRPr="00A969E4">
        <w:rPr>
          <w:sz w:val="24"/>
          <w:szCs w:val="24"/>
        </w:rPr>
        <w:t>w</w:t>
      </w:r>
      <w:r w:rsidRPr="00A969E4">
        <w:rPr>
          <w:sz w:val="24"/>
          <w:szCs w:val="24"/>
        </w:rPr>
        <w:t xml:space="preserve">e will consider </w:t>
      </w:r>
      <w:r w:rsidR="00A969E4" w:rsidRPr="00A969E4">
        <w:rPr>
          <w:sz w:val="24"/>
          <w:szCs w:val="24"/>
        </w:rPr>
        <w:t xml:space="preserve">raising </w:t>
      </w:r>
      <w:r w:rsidRPr="00A969E4">
        <w:rPr>
          <w:sz w:val="24"/>
          <w:szCs w:val="24"/>
        </w:rPr>
        <w:t>your costs to (Maximum £140 per person for core support plus food costs)</w:t>
      </w:r>
    </w:p>
    <w:p w14:paraId="33413594" w14:textId="26C7421C" w:rsidR="00814A3F" w:rsidRPr="00A969E4" w:rsidRDefault="00814A3F" w:rsidP="00520201">
      <w:pPr>
        <w:rPr>
          <w:sz w:val="24"/>
          <w:szCs w:val="24"/>
        </w:rPr>
      </w:pPr>
    </w:p>
    <w:p w14:paraId="3CEB6D8A" w14:textId="4FE19E6A" w:rsidR="007535AD" w:rsidRPr="00A969E4" w:rsidRDefault="00520201" w:rsidP="004E3DCE">
      <w:pPr>
        <w:rPr>
          <w:color w:val="auto"/>
          <w:sz w:val="24"/>
          <w:szCs w:val="24"/>
        </w:rPr>
      </w:pPr>
      <w:r w:rsidRPr="00A969E4">
        <w:rPr>
          <w:sz w:val="24"/>
          <w:szCs w:val="24"/>
        </w:rPr>
        <w:t>*</w:t>
      </w:r>
      <w:r w:rsidRPr="00A969E4">
        <w:rPr>
          <w:color w:val="auto"/>
          <w:sz w:val="24"/>
          <w:szCs w:val="24"/>
        </w:rPr>
        <w:t>Costings are approximate and include food provision</w:t>
      </w:r>
      <w:r w:rsidR="00814A3F" w:rsidRPr="00A969E4">
        <w:rPr>
          <w:color w:val="auto"/>
          <w:sz w:val="24"/>
          <w:szCs w:val="24"/>
        </w:rPr>
        <w:t xml:space="preserve"> and where needed your costs for delivery</w:t>
      </w:r>
      <w:r w:rsidRPr="00A969E4">
        <w:rPr>
          <w:color w:val="auto"/>
          <w:sz w:val="24"/>
          <w:szCs w:val="24"/>
        </w:rPr>
        <w:t xml:space="preserve"> – there will be options for free food partnerships</w:t>
      </w:r>
      <w:r w:rsidR="00814A3F" w:rsidRPr="00A969E4">
        <w:rPr>
          <w:color w:val="auto"/>
          <w:sz w:val="24"/>
          <w:szCs w:val="24"/>
        </w:rPr>
        <w:t xml:space="preserve"> that can provide hot</w:t>
      </w:r>
      <w:r w:rsidR="00A969E4" w:rsidRPr="00A969E4">
        <w:rPr>
          <w:color w:val="auto"/>
          <w:sz w:val="24"/>
          <w:szCs w:val="24"/>
        </w:rPr>
        <w:t xml:space="preserve"> food</w:t>
      </w:r>
      <w:r w:rsidR="00814A3F" w:rsidRPr="00A969E4">
        <w:rPr>
          <w:color w:val="auto"/>
          <w:sz w:val="24"/>
          <w:szCs w:val="24"/>
        </w:rPr>
        <w:t xml:space="preserve"> for group</w:t>
      </w:r>
      <w:r w:rsidR="00A969E4" w:rsidRPr="00A969E4">
        <w:rPr>
          <w:color w:val="auto"/>
          <w:sz w:val="24"/>
          <w:szCs w:val="24"/>
        </w:rPr>
        <w:t>s operating</w:t>
      </w:r>
      <w:r w:rsidR="00814A3F" w:rsidRPr="00A969E4">
        <w:rPr>
          <w:color w:val="auto"/>
          <w:sz w:val="24"/>
          <w:szCs w:val="24"/>
        </w:rPr>
        <w:t xml:space="preserve"> face to face or pre ordered pack lunches that can be picked up at a central location in Harrow by the delivery partner and delivered to the Young People </w:t>
      </w:r>
      <w:r w:rsidR="00A969E4" w:rsidRPr="00A969E4">
        <w:rPr>
          <w:color w:val="auto"/>
          <w:sz w:val="24"/>
          <w:szCs w:val="24"/>
        </w:rPr>
        <w:t xml:space="preserve">engaging in your </w:t>
      </w:r>
      <w:r w:rsidR="00814A3F" w:rsidRPr="00A969E4">
        <w:rPr>
          <w:color w:val="auto"/>
          <w:sz w:val="24"/>
          <w:szCs w:val="24"/>
        </w:rPr>
        <w:t>program</w:t>
      </w:r>
      <w:r w:rsidR="00A969E4" w:rsidRPr="00A969E4">
        <w:rPr>
          <w:color w:val="auto"/>
          <w:sz w:val="24"/>
          <w:szCs w:val="24"/>
        </w:rPr>
        <w:t>me</w:t>
      </w:r>
      <w:r w:rsidR="00814A3F" w:rsidRPr="00A969E4">
        <w:rPr>
          <w:color w:val="auto"/>
          <w:sz w:val="24"/>
          <w:szCs w:val="24"/>
        </w:rPr>
        <w:t>.</w:t>
      </w:r>
    </w:p>
    <w:p w14:paraId="703B4F16" w14:textId="77777777" w:rsidR="00814A3F" w:rsidRDefault="00814A3F" w:rsidP="004E3DCE">
      <w:pPr>
        <w:rPr>
          <w:rFonts w:asciiTheme="minorHAnsi" w:eastAsia="Arial" w:hAnsiTheme="minorHAnsi" w:cstheme="minorHAnsi"/>
          <w:b/>
          <w:color w:val="0070C0"/>
          <w:sz w:val="24"/>
          <w:szCs w:val="24"/>
        </w:rPr>
      </w:pPr>
    </w:p>
    <w:p w14:paraId="637E6F13" w14:textId="2C205A77" w:rsidR="00304C50" w:rsidRPr="00B17F53" w:rsidRDefault="004E3DCE" w:rsidP="004E3DCE">
      <w:pPr>
        <w:rPr>
          <w:rFonts w:asciiTheme="minorHAnsi" w:eastAsia="Arial" w:hAnsiTheme="minorHAnsi" w:cstheme="minorHAnsi"/>
          <w:b/>
          <w:color w:val="0070C0"/>
          <w:sz w:val="24"/>
          <w:szCs w:val="24"/>
        </w:rPr>
      </w:pPr>
      <w:r w:rsidRPr="00B17F53">
        <w:rPr>
          <w:rFonts w:asciiTheme="minorHAnsi" w:eastAsia="Arial" w:hAnsiTheme="minorHAnsi" w:cstheme="minorHAnsi"/>
          <w:b/>
          <w:color w:val="0070C0"/>
          <w:sz w:val="24"/>
          <w:szCs w:val="24"/>
        </w:rPr>
        <w:t xml:space="preserve">Minimum standards for Quality Provision for the programme include: </w:t>
      </w:r>
    </w:p>
    <w:p w14:paraId="6B85BD80" w14:textId="00FD567D" w:rsidR="004E3DCE" w:rsidRPr="004E3DCE" w:rsidRDefault="004E3DCE" w:rsidP="004E3DCE">
      <w:pPr>
        <w:pStyle w:val="ListParagraph"/>
        <w:numPr>
          <w:ilvl w:val="0"/>
          <w:numId w:val="7"/>
        </w:numPr>
        <w:rPr>
          <w:rFonts w:asciiTheme="minorHAnsi" w:eastAsia="Arial" w:hAnsiTheme="minorHAnsi" w:cstheme="minorHAnsi"/>
          <w:bCs/>
        </w:rPr>
      </w:pPr>
      <w:r w:rsidRPr="004E3DCE">
        <w:rPr>
          <w:rFonts w:asciiTheme="minorHAnsi" w:eastAsia="Arial" w:hAnsiTheme="minorHAnsi" w:cstheme="minorHAnsi"/>
          <w:bCs/>
        </w:rPr>
        <w:t>Healthy Food</w:t>
      </w:r>
    </w:p>
    <w:p w14:paraId="11EBA612" w14:textId="47AD6979" w:rsidR="004E3DCE" w:rsidRPr="004E3DCE" w:rsidRDefault="004E3DCE" w:rsidP="004E3DCE">
      <w:pPr>
        <w:pStyle w:val="ListParagraph"/>
        <w:numPr>
          <w:ilvl w:val="0"/>
          <w:numId w:val="7"/>
        </w:numPr>
        <w:rPr>
          <w:rFonts w:asciiTheme="minorHAnsi" w:eastAsia="Arial" w:hAnsiTheme="minorHAnsi" w:cstheme="minorHAnsi"/>
          <w:bCs/>
        </w:rPr>
      </w:pPr>
      <w:r w:rsidRPr="004E3DCE">
        <w:rPr>
          <w:rFonts w:asciiTheme="minorHAnsi" w:eastAsia="Arial" w:hAnsiTheme="minorHAnsi" w:cstheme="minorHAnsi"/>
          <w:bCs/>
        </w:rPr>
        <w:t xml:space="preserve">Enriching activities. </w:t>
      </w:r>
    </w:p>
    <w:p w14:paraId="62B427B0" w14:textId="56D487F2" w:rsidR="004E3DCE" w:rsidRPr="004E3DCE" w:rsidRDefault="004E3DCE" w:rsidP="004E3DCE">
      <w:pPr>
        <w:pStyle w:val="ListParagraph"/>
        <w:numPr>
          <w:ilvl w:val="0"/>
          <w:numId w:val="7"/>
        </w:numPr>
        <w:rPr>
          <w:rFonts w:asciiTheme="minorHAnsi" w:eastAsia="Arial" w:hAnsiTheme="minorHAnsi" w:cstheme="minorHAnsi"/>
          <w:bCs/>
        </w:rPr>
      </w:pPr>
      <w:r w:rsidRPr="004E3DCE">
        <w:rPr>
          <w:rFonts w:asciiTheme="minorHAnsi" w:eastAsia="Arial" w:hAnsiTheme="minorHAnsi" w:cstheme="minorHAnsi"/>
          <w:bCs/>
        </w:rPr>
        <w:t xml:space="preserve">Physical activity. </w:t>
      </w:r>
    </w:p>
    <w:p w14:paraId="32702216" w14:textId="72406676" w:rsidR="004E3DCE" w:rsidRPr="004E3DCE" w:rsidRDefault="004E3DCE" w:rsidP="004E3DCE">
      <w:pPr>
        <w:pStyle w:val="ListParagraph"/>
        <w:numPr>
          <w:ilvl w:val="0"/>
          <w:numId w:val="7"/>
        </w:numPr>
        <w:rPr>
          <w:rFonts w:asciiTheme="minorHAnsi" w:eastAsia="Arial" w:hAnsiTheme="minorHAnsi" w:cstheme="minorHAnsi"/>
          <w:bCs/>
        </w:rPr>
      </w:pPr>
      <w:r w:rsidRPr="004E3DCE">
        <w:rPr>
          <w:rFonts w:asciiTheme="minorHAnsi" w:eastAsia="Arial" w:hAnsiTheme="minorHAnsi" w:cstheme="minorHAnsi"/>
          <w:bCs/>
        </w:rPr>
        <w:t>Nutritional Education.</w:t>
      </w:r>
    </w:p>
    <w:p w14:paraId="4B4C9326" w14:textId="1DFBF281" w:rsidR="00304C50" w:rsidRDefault="004E3DCE" w:rsidP="004E3DCE">
      <w:pPr>
        <w:pStyle w:val="ListParagraph"/>
        <w:numPr>
          <w:ilvl w:val="0"/>
          <w:numId w:val="7"/>
        </w:numPr>
        <w:rPr>
          <w:rFonts w:asciiTheme="minorHAnsi" w:eastAsia="Arial" w:hAnsiTheme="minorHAnsi" w:cstheme="minorHAnsi"/>
          <w:bCs/>
        </w:rPr>
      </w:pPr>
      <w:r w:rsidRPr="004E3DCE">
        <w:rPr>
          <w:rFonts w:asciiTheme="minorHAnsi" w:eastAsia="Arial" w:hAnsiTheme="minorHAnsi" w:cstheme="minorHAnsi"/>
          <w:bCs/>
        </w:rPr>
        <w:t xml:space="preserve">Relevant Policies and Procedures in place. </w:t>
      </w:r>
    </w:p>
    <w:p w14:paraId="5EE3B4F0" w14:textId="36301855" w:rsidR="008D7320" w:rsidRDefault="008D7320" w:rsidP="008D7320">
      <w:pPr>
        <w:rPr>
          <w:rFonts w:asciiTheme="minorHAnsi" w:eastAsia="Arial" w:hAnsiTheme="minorHAnsi" w:cstheme="minorHAnsi"/>
          <w:bCs/>
        </w:rPr>
      </w:pPr>
    </w:p>
    <w:p w14:paraId="6E223756" w14:textId="387D4D6B" w:rsidR="00B17F53" w:rsidRPr="00B17F53" w:rsidRDefault="00B17F53" w:rsidP="008D7320">
      <w:pPr>
        <w:rPr>
          <w:rFonts w:asciiTheme="minorHAnsi" w:eastAsia="Arial" w:hAnsiTheme="minorHAnsi" w:cstheme="minorHAnsi"/>
          <w:b/>
        </w:rPr>
      </w:pPr>
      <w:r w:rsidRPr="00B17F53">
        <w:rPr>
          <w:rFonts w:asciiTheme="minorHAnsi" w:eastAsia="Arial" w:hAnsiTheme="minorHAnsi" w:cstheme="minorHAnsi"/>
          <w:b/>
        </w:rPr>
        <w:t>Additional cons</w:t>
      </w:r>
      <w:r>
        <w:rPr>
          <w:rFonts w:asciiTheme="minorHAnsi" w:eastAsia="Arial" w:hAnsiTheme="minorHAnsi" w:cstheme="minorHAnsi"/>
          <w:b/>
        </w:rPr>
        <w:t>ide</w:t>
      </w:r>
      <w:r w:rsidRPr="00B17F53">
        <w:rPr>
          <w:rFonts w:asciiTheme="minorHAnsi" w:eastAsia="Arial" w:hAnsiTheme="minorHAnsi" w:cstheme="minorHAnsi"/>
          <w:b/>
        </w:rPr>
        <w:t>rations:</w:t>
      </w:r>
    </w:p>
    <w:p w14:paraId="07FFF445" w14:textId="7BF94E09" w:rsidR="008D7320" w:rsidRPr="00A969E4" w:rsidRDefault="008D7320" w:rsidP="008D7320">
      <w:pPr>
        <w:numPr>
          <w:ilvl w:val="0"/>
          <w:numId w:val="9"/>
        </w:numPr>
        <w:rPr>
          <w:rFonts w:asciiTheme="minorHAnsi" w:eastAsia="Arial" w:hAnsiTheme="minorHAnsi" w:cstheme="minorHAnsi"/>
          <w:bCs/>
        </w:rPr>
      </w:pPr>
      <w:r w:rsidRPr="00A969E4">
        <w:rPr>
          <w:rFonts w:asciiTheme="minorHAnsi" w:eastAsia="Arial" w:hAnsiTheme="minorHAnsi" w:cstheme="minorHAnsi"/>
          <w:bCs/>
        </w:rPr>
        <w:t>Inclusive and accessible provision (e.g. SEND</w:t>
      </w:r>
      <w:r w:rsidR="00A56696" w:rsidRPr="00A969E4">
        <w:rPr>
          <w:rFonts w:asciiTheme="minorHAnsi" w:eastAsia="Arial" w:hAnsiTheme="minorHAnsi" w:cstheme="minorHAnsi"/>
          <w:bCs/>
        </w:rPr>
        <w:t>)</w:t>
      </w:r>
    </w:p>
    <w:p w14:paraId="07C58320" w14:textId="77777777" w:rsidR="00304C50" w:rsidRPr="00D475D9" w:rsidRDefault="00304C50" w:rsidP="00D475D9">
      <w:pPr>
        <w:pBdr>
          <w:bottom w:val="single" w:sz="4" w:space="1" w:color="auto"/>
        </w:pBdr>
        <w:rPr>
          <w:rFonts w:asciiTheme="minorHAnsi" w:eastAsia="Arial" w:hAnsiTheme="minorHAnsi" w:cstheme="minorHAnsi"/>
          <w:bCs/>
        </w:rPr>
      </w:pPr>
    </w:p>
    <w:p w14:paraId="661A651F" w14:textId="77777777" w:rsidR="00B17F53" w:rsidRPr="00B17F53" w:rsidRDefault="004E3DCE" w:rsidP="00B10F22">
      <w:pPr>
        <w:rPr>
          <w:rFonts w:asciiTheme="minorHAnsi" w:eastAsia="Arial" w:hAnsiTheme="minorHAnsi" w:cstheme="minorHAnsi"/>
          <w:b/>
          <w:color w:val="0070C0"/>
          <w:sz w:val="24"/>
          <w:szCs w:val="24"/>
        </w:rPr>
      </w:pPr>
      <w:r w:rsidRPr="00B17F53">
        <w:rPr>
          <w:rFonts w:asciiTheme="minorHAnsi" w:eastAsia="Arial" w:hAnsiTheme="minorHAnsi" w:cstheme="minorHAnsi"/>
          <w:b/>
          <w:color w:val="0070C0"/>
          <w:sz w:val="24"/>
          <w:szCs w:val="24"/>
        </w:rPr>
        <w:t xml:space="preserve"> Programme </w:t>
      </w:r>
      <w:r w:rsidR="00B17F53" w:rsidRPr="00B17F53">
        <w:rPr>
          <w:rFonts w:asciiTheme="minorHAnsi" w:eastAsia="Arial" w:hAnsiTheme="minorHAnsi" w:cstheme="minorHAnsi"/>
          <w:b/>
          <w:color w:val="0070C0"/>
          <w:sz w:val="24"/>
          <w:szCs w:val="24"/>
        </w:rPr>
        <w:t>O</w:t>
      </w:r>
      <w:r w:rsidRPr="00B17F53">
        <w:rPr>
          <w:rFonts w:asciiTheme="minorHAnsi" w:eastAsia="Arial" w:hAnsiTheme="minorHAnsi" w:cstheme="minorHAnsi"/>
          <w:b/>
          <w:color w:val="0070C0"/>
          <w:sz w:val="24"/>
          <w:szCs w:val="24"/>
        </w:rPr>
        <w:t xml:space="preserve">utcomes </w:t>
      </w:r>
    </w:p>
    <w:p w14:paraId="6E2B2CA3" w14:textId="2104C377" w:rsidR="004E3DCE" w:rsidRDefault="00B17F53" w:rsidP="00B10F22">
      <w:pPr>
        <w:rPr>
          <w:rFonts w:asciiTheme="minorHAnsi" w:eastAsia="Arial" w:hAnsiTheme="minorHAnsi" w:cstheme="minorHAnsi"/>
          <w:b/>
        </w:rPr>
      </w:pPr>
      <w:r>
        <w:rPr>
          <w:rFonts w:asciiTheme="minorHAnsi" w:eastAsia="Arial" w:hAnsiTheme="minorHAnsi" w:cstheme="minorHAnsi"/>
          <w:b/>
        </w:rPr>
        <w:t xml:space="preserve">As a result of the holiday provision, we </w:t>
      </w:r>
      <w:r w:rsidR="004E3DCE">
        <w:rPr>
          <w:rFonts w:asciiTheme="minorHAnsi" w:eastAsia="Arial" w:hAnsiTheme="minorHAnsi" w:cstheme="minorHAnsi"/>
          <w:b/>
        </w:rPr>
        <w:t>want to see children and young people:</w:t>
      </w:r>
    </w:p>
    <w:p w14:paraId="55C78960" w14:textId="36CF1A12" w:rsidR="004E3DCE" w:rsidRPr="004E3DCE" w:rsidRDefault="004E3DCE" w:rsidP="004E3DCE">
      <w:pPr>
        <w:pStyle w:val="ListParagraph"/>
        <w:numPr>
          <w:ilvl w:val="0"/>
          <w:numId w:val="8"/>
        </w:numPr>
        <w:rPr>
          <w:rFonts w:ascii="Calibri" w:hAnsi="Calibri" w:cs="Calibri"/>
        </w:rPr>
      </w:pPr>
      <w:r w:rsidRPr="004E3DCE">
        <w:rPr>
          <w:rFonts w:ascii="Calibri" w:eastAsiaTheme="minorEastAsia" w:hAnsi="Calibri" w:cs="Calibri"/>
          <w:color w:val="000000" w:themeColor="text1"/>
          <w:kern w:val="24"/>
        </w:rPr>
        <w:t>Eat more healthily</w:t>
      </w:r>
      <w:r>
        <w:rPr>
          <w:rFonts w:ascii="Calibri" w:eastAsiaTheme="minorEastAsia" w:hAnsi="Calibri" w:cs="Calibri"/>
          <w:color w:val="000000" w:themeColor="text1"/>
          <w:kern w:val="24"/>
        </w:rPr>
        <w:t>.</w:t>
      </w:r>
    </w:p>
    <w:p w14:paraId="62EE035C" w14:textId="422807D2" w:rsidR="004E3DCE" w:rsidRPr="004E3DCE" w:rsidRDefault="004E3DCE" w:rsidP="004E3DCE">
      <w:pPr>
        <w:pStyle w:val="ListParagraph"/>
        <w:numPr>
          <w:ilvl w:val="0"/>
          <w:numId w:val="8"/>
        </w:numPr>
        <w:rPr>
          <w:rFonts w:ascii="Calibri" w:hAnsi="Calibri" w:cs="Calibri"/>
        </w:rPr>
      </w:pPr>
      <w:r w:rsidRPr="004E3DCE">
        <w:rPr>
          <w:rFonts w:ascii="Calibri" w:eastAsiaTheme="minorEastAsia" w:hAnsi="Calibri" w:cs="Calibri"/>
          <w:color w:val="000000" w:themeColor="text1"/>
          <w:kern w:val="24"/>
        </w:rPr>
        <w:t>Be more active</w:t>
      </w:r>
      <w:r>
        <w:rPr>
          <w:rFonts w:ascii="Calibri" w:eastAsiaTheme="minorEastAsia" w:hAnsi="Calibri" w:cs="Calibri"/>
          <w:color w:val="000000" w:themeColor="text1"/>
          <w:kern w:val="24"/>
        </w:rPr>
        <w:t>.</w:t>
      </w:r>
    </w:p>
    <w:p w14:paraId="6003D84E" w14:textId="14C0D09E" w:rsidR="004E3DCE" w:rsidRPr="004E3DCE" w:rsidRDefault="004E3DCE" w:rsidP="004E3DCE">
      <w:pPr>
        <w:pStyle w:val="ListParagraph"/>
        <w:numPr>
          <w:ilvl w:val="0"/>
          <w:numId w:val="8"/>
        </w:numPr>
        <w:rPr>
          <w:rFonts w:ascii="Calibri" w:hAnsi="Calibri" w:cs="Calibri"/>
        </w:rPr>
      </w:pPr>
      <w:r w:rsidRPr="004E3DCE">
        <w:rPr>
          <w:rFonts w:ascii="Calibri" w:eastAsiaTheme="minorEastAsia" w:hAnsi="Calibri" w:cs="Calibri"/>
          <w:color w:val="000000" w:themeColor="text1"/>
          <w:kern w:val="24"/>
        </w:rPr>
        <w:t>Take part in engaging and enriching activities</w:t>
      </w:r>
      <w:r>
        <w:rPr>
          <w:rFonts w:ascii="Calibri" w:eastAsiaTheme="minorEastAsia" w:hAnsi="Calibri" w:cs="Calibri"/>
          <w:color w:val="000000" w:themeColor="text1"/>
          <w:kern w:val="24"/>
        </w:rPr>
        <w:t>.</w:t>
      </w:r>
    </w:p>
    <w:p w14:paraId="0E8E1A28" w14:textId="44100242" w:rsidR="004E3DCE" w:rsidRPr="004E3DCE" w:rsidRDefault="004E3DCE" w:rsidP="004E3DCE">
      <w:pPr>
        <w:pStyle w:val="ListParagraph"/>
        <w:numPr>
          <w:ilvl w:val="0"/>
          <w:numId w:val="8"/>
        </w:numPr>
        <w:rPr>
          <w:rFonts w:ascii="Calibri" w:hAnsi="Calibri" w:cs="Calibri"/>
        </w:rPr>
      </w:pPr>
      <w:r w:rsidRPr="004E3DCE">
        <w:rPr>
          <w:rFonts w:ascii="Calibri" w:eastAsiaTheme="minorEastAsia" w:hAnsi="Calibri" w:cs="Calibri"/>
          <w:color w:val="000000" w:themeColor="text1"/>
          <w:kern w:val="24"/>
        </w:rPr>
        <w:t>Be safe and not isolated</w:t>
      </w:r>
      <w:r>
        <w:rPr>
          <w:rFonts w:ascii="Calibri" w:eastAsiaTheme="minorEastAsia" w:hAnsi="Calibri" w:cs="Calibri"/>
          <w:color w:val="000000" w:themeColor="text1"/>
          <w:kern w:val="24"/>
        </w:rPr>
        <w:t>.</w:t>
      </w:r>
    </w:p>
    <w:p w14:paraId="2116A138" w14:textId="5753DAEB" w:rsidR="00B17F53" w:rsidRPr="00F557CC" w:rsidRDefault="004E3DCE" w:rsidP="00F557CC">
      <w:pPr>
        <w:pStyle w:val="ListParagraph"/>
        <w:numPr>
          <w:ilvl w:val="0"/>
          <w:numId w:val="8"/>
        </w:numPr>
        <w:rPr>
          <w:rFonts w:ascii="Calibri" w:hAnsi="Calibri" w:cs="Calibri"/>
        </w:rPr>
      </w:pPr>
      <w:r w:rsidRPr="004E3DCE">
        <w:rPr>
          <w:rFonts w:ascii="Calibri" w:eastAsiaTheme="minorEastAsia" w:hAnsi="Calibri" w:cs="Calibri"/>
          <w:color w:val="000000" w:themeColor="text1"/>
          <w:kern w:val="24"/>
        </w:rPr>
        <w:t>Have greater knowledge of health and nutrition</w:t>
      </w:r>
      <w:r>
        <w:rPr>
          <w:rFonts w:ascii="Calibri" w:eastAsiaTheme="minorEastAsia" w:hAnsi="Calibri" w:cs="Calibri"/>
          <w:color w:val="000000" w:themeColor="text1"/>
          <w:kern w:val="24"/>
        </w:rPr>
        <w:t>.</w:t>
      </w:r>
    </w:p>
    <w:p w14:paraId="5B3DAE54" w14:textId="77777777" w:rsidR="00A56696" w:rsidRDefault="00A56696" w:rsidP="00B10F22">
      <w:pPr>
        <w:rPr>
          <w:rFonts w:asciiTheme="minorHAnsi" w:eastAsia="Arial" w:hAnsiTheme="minorHAnsi" w:cstheme="minorHAnsi"/>
          <w:b/>
          <w:color w:val="0070C0"/>
          <w:sz w:val="24"/>
          <w:szCs w:val="24"/>
        </w:rPr>
      </w:pPr>
    </w:p>
    <w:p w14:paraId="13C912D9" w14:textId="77777777" w:rsidR="00A969E4" w:rsidRDefault="00A969E4" w:rsidP="00B10F22">
      <w:pPr>
        <w:rPr>
          <w:rFonts w:asciiTheme="minorHAnsi" w:eastAsia="Arial" w:hAnsiTheme="minorHAnsi" w:cstheme="minorHAnsi"/>
          <w:b/>
          <w:color w:val="0070C0"/>
          <w:sz w:val="24"/>
          <w:szCs w:val="24"/>
        </w:rPr>
      </w:pPr>
    </w:p>
    <w:p w14:paraId="0357CCE5" w14:textId="67F9DA87" w:rsidR="00F557CC" w:rsidRPr="00B54259" w:rsidRDefault="00C17F6F" w:rsidP="00B10F22">
      <w:pPr>
        <w:rPr>
          <w:rFonts w:asciiTheme="minorHAnsi" w:eastAsia="Arial" w:hAnsiTheme="minorHAnsi" w:cstheme="minorHAnsi"/>
          <w:b/>
          <w:color w:val="0070C0"/>
          <w:sz w:val="24"/>
          <w:szCs w:val="24"/>
        </w:rPr>
      </w:pPr>
      <w:r w:rsidRPr="00B54259">
        <w:rPr>
          <w:rFonts w:asciiTheme="minorHAnsi" w:eastAsia="Arial" w:hAnsiTheme="minorHAnsi" w:cstheme="minorHAnsi"/>
          <w:b/>
          <w:color w:val="0070C0"/>
          <w:sz w:val="24"/>
          <w:szCs w:val="24"/>
        </w:rPr>
        <w:t>PROVIDER STANDARDS must meet DfE Framework Standards as follow:</w:t>
      </w:r>
    </w:p>
    <w:p w14:paraId="3C53FAC5" w14:textId="6BCDCA69" w:rsidR="00A56696" w:rsidRPr="00B54259" w:rsidRDefault="00C17F6F" w:rsidP="00C17F6F">
      <w:pPr>
        <w:jc w:val="both"/>
        <w:rPr>
          <w:rFonts w:asciiTheme="minorHAnsi" w:eastAsia="Arial" w:hAnsiTheme="minorHAnsi" w:cstheme="minorHAnsi"/>
          <w:bCs/>
          <w:color w:val="auto"/>
          <w:sz w:val="24"/>
          <w:szCs w:val="24"/>
        </w:rPr>
      </w:pPr>
      <w:r w:rsidRPr="00421D1F">
        <w:rPr>
          <w:rFonts w:asciiTheme="minorHAnsi" w:eastAsia="Arial" w:hAnsiTheme="minorHAnsi" w:cstheme="minorHAnsi"/>
          <w:b/>
          <w:color w:val="2E74B5" w:themeColor="accent1" w:themeShade="BF"/>
          <w:sz w:val="24"/>
          <w:szCs w:val="24"/>
        </w:rPr>
        <w:t>Food</w:t>
      </w:r>
      <w:r w:rsidRPr="00421D1F">
        <w:rPr>
          <w:rFonts w:asciiTheme="minorHAnsi" w:eastAsia="Arial" w:hAnsiTheme="minorHAnsi" w:cstheme="minorHAnsi"/>
          <w:bCs/>
          <w:color w:val="2E74B5" w:themeColor="accent1" w:themeShade="BF"/>
          <w:sz w:val="24"/>
          <w:szCs w:val="24"/>
        </w:rPr>
        <w:t>:</w:t>
      </w:r>
      <w:r w:rsidRPr="00421D1F">
        <w:rPr>
          <w:rFonts w:asciiTheme="minorHAnsi" w:eastAsia="Arial" w:hAnsiTheme="minorHAnsi" w:cstheme="minorHAnsi"/>
          <w:bCs/>
          <w:color w:val="auto"/>
          <w:sz w:val="24"/>
          <w:szCs w:val="24"/>
        </w:rPr>
        <w:t xml:space="preserve"> at least one meal a day (breakfast, </w:t>
      </w:r>
      <w:r w:rsidR="00C157C1" w:rsidRPr="00421D1F">
        <w:rPr>
          <w:rFonts w:asciiTheme="minorHAnsi" w:eastAsia="Arial" w:hAnsiTheme="minorHAnsi" w:cstheme="minorHAnsi"/>
          <w:bCs/>
          <w:color w:val="auto"/>
          <w:sz w:val="24"/>
          <w:szCs w:val="24"/>
        </w:rPr>
        <w:t>lunch,</w:t>
      </w:r>
      <w:r w:rsidRPr="00421D1F">
        <w:rPr>
          <w:rFonts w:asciiTheme="minorHAnsi" w:eastAsia="Arial" w:hAnsiTheme="minorHAnsi" w:cstheme="minorHAnsi"/>
          <w:bCs/>
          <w:color w:val="auto"/>
          <w:sz w:val="24"/>
          <w:szCs w:val="24"/>
        </w:rPr>
        <w:t xml:space="preserve"> or an evening meal) and all food provided (including any snacks) must meet school food standards</w:t>
      </w:r>
      <w:r w:rsidR="00421D1F" w:rsidRPr="00421D1F">
        <w:rPr>
          <w:rFonts w:asciiTheme="minorHAnsi" w:eastAsia="Arial" w:hAnsiTheme="minorHAnsi" w:cstheme="minorHAnsi"/>
          <w:bCs/>
          <w:color w:val="auto"/>
          <w:sz w:val="24"/>
          <w:szCs w:val="24"/>
        </w:rPr>
        <w:t xml:space="preserve"> (click here for </w:t>
      </w:r>
      <w:hyperlink r:id="rId7" w:history="1">
        <w:r w:rsidR="00421D1F" w:rsidRPr="00421D1F">
          <w:rPr>
            <w:rStyle w:val="Hyperlink"/>
            <w:rFonts w:asciiTheme="minorHAnsi" w:eastAsia="Arial" w:hAnsiTheme="minorHAnsi" w:cstheme="minorHAnsi"/>
            <w:bCs/>
            <w:sz w:val="24"/>
            <w:szCs w:val="24"/>
          </w:rPr>
          <w:t>details</w:t>
        </w:r>
      </w:hyperlink>
      <w:r w:rsidR="00421D1F" w:rsidRPr="00421D1F">
        <w:rPr>
          <w:rFonts w:asciiTheme="minorHAnsi" w:eastAsia="Arial" w:hAnsiTheme="minorHAnsi" w:cstheme="minorHAnsi"/>
          <w:bCs/>
          <w:color w:val="auto"/>
          <w:sz w:val="24"/>
          <w:szCs w:val="24"/>
        </w:rPr>
        <w:t>)</w:t>
      </w:r>
      <w:r w:rsidRPr="00421D1F">
        <w:rPr>
          <w:rFonts w:asciiTheme="minorHAnsi" w:eastAsia="Arial" w:hAnsiTheme="minorHAnsi" w:cstheme="minorHAnsi"/>
          <w:bCs/>
          <w:color w:val="auto"/>
          <w:sz w:val="24"/>
          <w:szCs w:val="24"/>
        </w:rPr>
        <w:t xml:space="preserve">  </w:t>
      </w:r>
      <w:r w:rsidR="00F557CC" w:rsidRPr="00421D1F">
        <w:rPr>
          <w:rFonts w:asciiTheme="minorHAnsi" w:eastAsia="Arial" w:hAnsiTheme="minorHAnsi" w:cstheme="minorHAnsi"/>
          <w:bCs/>
          <w:color w:val="auto"/>
          <w:sz w:val="24"/>
          <w:szCs w:val="24"/>
        </w:rPr>
        <w:t xml:space="preserve">DfE </w:t>
      </w:r>
      <w:r w:rsidRPr="00421D1F">
        <w:rPr>
          <w:rFonts w:asciiTheme="minorHAnsi" w:eastAsia="Arial" w:hAnsiTheme="minorHAnsi" w:cstheme="minorHAnsi"/>
          <w:bCs/>
          <w:color w:val="auto"/>
          <w:sz w:val="24"/>
          <w:szCs w:val="24"/>
        </w:rPr>
        <w:t xml:space="preserve">expectation is that the majority of food served by providers will be hot, however, </w:t>
      </w:r>
      <w:r w:rsidR="00F557CC" w:rsidRPr="00421D1F">
        <w:rPr>
          <w:rFonts w:asciiTheme="minorHAnsi" w:eastAsia="Arial" w:hAnsiTheme="minorHAnsi" w:cstheme="minorHAnsi"/>
          <w:bCs/>
          <w:color w:val="auto"/>
          <w:sz w:val="24"/>
          <w:szCs w:val="24"/>
        </w:rPr>
        <w:t xml:space="preserve">they </w:t>
      </w:r>
      <w:r w:rsidRPr="00421D1F">
        <w:rPr>
          <w:rFonts w:asciiTheme="minorHAnsi" w:eastAsia="Arial" w:hAnsiTheme="minorHAnsi" w:cstheme="minorHAnsi"/>
          <w:bCs/>
          <w:color w:val="auto"/>
          <w:sz w:val="24"/>
          <w:szCs w:val="24"/>
        </w:rPr>
        <w:t>acknowledge that there will be occasions when this is not possible and that a cold alternative should be used</w:t>
      </w:r>
      <w:r w:rsidR="00C157C1" w:rsidRPr="00421D1F">
        <w:rPr>
          <w:rFonts w:asciiTheme="minorHAnsi" w:eastAsia="Arial" w:hAnsiTheme="minorHAnsi" w:cstheme="minorHAnsi"/>
          <w:bCs/>
          <w:color w:val="auto"/>
          <w:sz w:val="24"/>
          <w:szCs w:val="24"/>
        </w:rPr>
        <w:t xml:space="preserve"> or a mixture of the two.</w:t>
      </w:r>
      <w:r w:rsidR="00421D1F" w:rsidRPr="00421D1F">
        <w:rPr>
          <w:sz w:val="24"/>
          <w:szCs w:val="24"/>
        </w:rPr>
        <w:t xml:space="preserve"> All food provided as part of the programme must comply with regulations on food preparation and </w:t>
      </w:r>
      <w:r w:rsidR="005C319B" w:rsidRPr="00421D1F">
        <w:rPr>
          <w:sz w:val="24"/>
          <w:szCs w:val="24"/>
        </w:rPr>
        <w:t>consider</w:t>
      </w:r>
      <w:r w:rsidR="00421D1F" w:rsidRPr="00421D1F">
        <w:rPr>
          <w:sz w:val="24"/>
          <w:szCs w:val="24"/>
        </w:rPr>
        <w:t xml:space="preserve"> allergies and dietary requirements and preferences as well as any religious or cultural requirements for food.</w:t>
      </w:r>
    </w:p>
    <w:p w14:paraId="23DDBD80" w14:textId="77777777" w:rsidR="00346EA6" w:rsidRDefault="00346EA6" w:rsidP="00C17F6F">
      <w:pPr>
        <w:rPr>
          <w:rFonts w:asciiTheme="minorHAnsi" w:eastAsia="Arial" w:hAnsiTheme="minorHAnsi" w:cstheme="minorHAnsi"/>
          <w:b/>
          <w:color w:val="2E74B5" w:themeColor="accent1" w:themeShade="BF"/>
          <w:sz w:val="24"/>
          <w:szCs w:val="24"/>
        </w:rPr>
      </w:pPr>
    </w:p>
    <w:p w14:paraId="1D54DBF7" w14:textId="77416C1E" w:rsidR="00A969E4" w:rsidRPr="00A969E4" w:rsidRDefault="00C17F6F" w:rsidP="00C17F6F">
      <w:pPr>
        <w:rPr>
          <w:rFonts w:asciiTheme="minorHAnsi" w:eastAsia="Arial" w:hAnsiTheme="minorHAnsi" w:cstheme="minorHAnsi"/>
          <w:bCs/>
          <w:color w:val="auto"/>
          <w:sz w:val="24"/>
          <w:szCs w:val="24"/>
        </w:rPr>
      </w:pPr>
      <w:r w:rsidRPr="00B54259">
        <w:rPr>
          <w:rFonts w:asciiTheme="minorHAnsi" w:eastAsia="Arial" w:hAnsiTheme="minorHAnsi" w:cstheme="minorHAnsi"/>
          <w:b/>
          <w:color w:val="2E74B5" w:themeColor="accent1" w:themeShade="BF"/>
          <w:sz w:val="24"/>
          <w:szCs w:val="24"/>
        </w:rPr>
        <w:lastRenderedPageBreak/>
        <w:t>Nutritional education</w:t>
      </w:r>
      <w:r w:rsidRPr="00B54259">
        <w:rPr>
          <w:rFonts w:asciiTheme="minorHAnsi" w:eastAsia="Arial" w:hAnsiTheme="minorHAnsi" w:cstheme="minorHAnsi"/>
          <w:bCs/>
          <w:color w:val="auto"/>
          <w:sz w:val="24"/>
          <w:szCs w:val="24"/>
        </w:rPr>
        <w:t>: there should be an element of nutritional education each day aimed at improving the knowledge and awareness of healthy eating for children. These do not need to be formal learning activities and could for example include activities such as getting children involved in food preparation and cooking, growing fruit and vegetables, and taste tests</w:t>
      </w:r>
      <w:r w:rsidRPr="00B42C34">
        <w:rPr>
          <w:rFonts w:asciiTheme="minorHAnsi" w:eastAsia="Arial" w:hAnsiTheme="minorHAnsi" w:cstheme="minorHAnsi"/>
          <w:bCs/>
          <w:color w:val="auto"/>
          <w:sz w:val="24"/>
          <w:szCs w:val="24"/>
        </w:rPr>
        <w:t>.</w:t>
      </w:r>
      <w:r w:rsidR="003C3397" w:rsidRPr="00B42C34">
        <w:rPr>
          <w:rFonts w:asciiTheme="minorHAnsi" w:eastAsia="Arial" w:hAnsiTheme="minorHAnsi" w:cstheme="minorHAnsi"/>
          <w:bCs/>
          <w:color w:val="auto"/>
          <w:sz w:val="24"/>
          <w:szCs w:val="24"/>
        </w:rPr>
        <w:t xml:space="preserve"> You</w:t>
      </w:r>
      <w:r w:rsidR="00A969E4" w:rsidRPr="00B42C34">
        <w:rPr>
          <w:rFonts w:asciiTheme="minorHAnsi" w:eastAsia="Arial" w:hAnsiTheme="minorHAnsi" w:cstheme="minorHAnsi"/>
          <w:bCs/>
          <w:color w:val="auto"/>
          <w:sz w:val="24"/>
          <w:szCs w:val="24"/>
        </w:rPr>
        <w:t xml:space="preserve"> are required </w:t>
      </w:r>
      <w:r w:rsidR="003C3397" w:rsidRPr="00B42C34">
        <w:rPr>
          <w:rFonts w:asciiTheme="minorHAnsi" w:eastAsia="Arial" w:hAnsiTheme="minorHAnsi" w:cstheme="minorHAnsi"/>
          <w:bCs/>
          <w:color w:val="auto"/>
          <w:sz w:val="24"/>
          <w:szCs w:val="24"/>
        </w:rPr>
        <w:t>to provide one</w:t>
      </w:r>
      <w:r w:rsidR="00A969E4" w:rsidRPr="00B42C34">
        <w:rPr>
          <w:rFonts w:asciiTheme="minorHAnsi" w:eastAsia="Arial" w:hAnsiTheme="minorHAnsi" w:cstheme="minorHAnsi"/>
          <w:bCs/>
          <w:color w:val="auto"/>
          <w:sz w:val="24"/>
          <w:szCs w:val="24"/>
        </w:rPr>
        <w:t xml:space="preserve"> of these sessions</w:t>
      </w:r>
      <w:r w:rsidR="003C3397" w:rsidRPr="00B42C34">
        <w:rPr>
          <w:rFonts w:asciiTheme="minorHAnsi" w:eastAsia="Arial" w:hAnsiTheme="minorHAnsi" w:cstheme="minorHAnsi"/>
          <w:bCs/>
          <w:color w:val="auto"/>
          <w:sz w:val="24"/>
          <w:szCs w:val="24"/>
        </w:rPr>
        <w:t xml:space="preserve"> in each 16 hours of delivery</w:t>
      </w:r>
      <w:r w:rsidR="00A969E4" w:rsidRPr="00B42C34">
        <w:rPr>
          <w:rFonts w:asciiTheme="minorHAnsi" w:eastAsia="Arial" w:hAnsiTheme="minorHAnsi" w:cstheme="minorHAnsi"/>
          <w:bCs/>
          <w:color w:val="auto"/>
          <w:sz w:val="24"/>
          <w:szCs w:val="24"/>
        </w:rPr>
        <w:t xml:space="preserve">. </w:t>
      </w:r>
      <w:r w:rsidR="005F3AB0" w:rsidRPr="00B42C34">
        <w:rPr>
          <w:rFonts w:asciiTheme="minorHAnsi" w:eastAsia="Arial" w:hAnsiTheme="minorHAnsi" w:cstheme="minorHAnsi"/>
          <w:bCs/>
          <w:color w:val="auto"/>
          <w:sz w:val="24"/>
          <w:szCs w:val="24"/>
        </w:rPr>
        <w:t>We will provide a pack that you can use</w:t>
      </w:r>
      <w:r w:rsidR="00A56696" w:rsidRPr="00B42C34">
        <w:rPr>
          <w:rFonts w:asciiTheme="minorHAnsi" w:eastAsia="Arial" w:hAnsiTheme="minorHAnsi" w:cstheme="minorHAnsi"/>
          <w:bCs/>
          <w:color w:val="auto"/>
          <w:sz w:val="24"/>
          <w:szCs w:val="24"/>
        </w:rPr>
        <w:t xml:space="preserve"> to support this </w:t>
      </w:r>
      <w:r w:rsidR="00A56696" w:rsidRPr="00A969E4">
        <w:rPr>
          <w:rFonts w:asciiTheme="minorHAnsi" w:eastAsia="Arial" w:hAnsiTheme="minorHAnsi" w:cstheme="minorHAnsi"/>
          <w:bCs/>
          <w:color w:val="auto"/>
          <w:sz w:val="24"/>
          <w:szCs w:val="24"/>
        </w:rPr>
        <w:t>standard which has been d</w:t>
      </w:r>
      <w:r w:rsidR="005F3AB0" w:rsidRPr="00A969E4">
        <w:rPr>
          <w:rFonts w:asciiTheme="minorHAnsi" w:eastAsia="Arial" w:hAnsiTheme="minorHAnsi" w:cstheme="minorHAnsi"/>
          <w:bCs/>
          <w:color w:val="auto"/>
          <w:sz w:val="24"/>
          <w:szCs w:val="24"/>
        </w:rPr>
        <w:t>esigned and developed by Watford FC</w:t>
      </w:r>
      <w:r w:rsidR="00A56696" w:rsidRPr="00A969E4">
        <w:rPr>
          <w:rFonts w:asciiTheme="minorHAnsi" w:eastAsia="Arial" w:hAnsiTheme="minorHAnsi" w:cstheme="minorHAnsi"/>
          <w:bCs/>
          <w:color w:val="auto"/>
          <w:sz w:val="24"/>
          <w:szCs w:val="24"/>
        </w:rPr>
        <w:t xml:space="preserve"> Community Sports and Education Trust. This can</w:t>
      </w:r>
      <w:r w:rsidR="00C157C1" w:rsidRPr="00A969E4">
        <w:rPr>
          <w:rFonts w:asciiTheme="minorHAnsi" w:eastAsia="Arial" w:hAnsiTheme="minorHAnsi" w:cstheme="minorHAnsi"/>
          <w:bCs/>
          <w:color w:val="auto"/>
          <w:sz w:val="24"/>
          <w:szCs w:val="24"/>
        </w:rPr>
        <w:t xml:space="preserve"> be</w:t>
      </w:r>
      <w:r w:rsidR="00A56696" w:rsidRPr="00A969E4">
        <w:rPr>
          <w:rFonts w:asciiTheme="minorHAnsi" w:eastAsia="Arial" w:hAnsiTheme="minorHAnsi" w:cstheme="minorHAnsi"/>
          <w:bCs/>
          <w:color w:val="auto"/>
          <w:sz w:val="24"/>
          <w:szCs w:val="24"/>
        </w:rPr>
        <w:t xml:space="preserve"> adapted to meet your needs if you do not already have your own plan/experience in this area. </w:t>
      </w:r>
    </w:p>
    <w:p w14:paraId="09892BA7" w14:textId="59945858" w:rsidR="00A56696" w:rsidRPr="00A969E4" w:rsidRDefault="00C17F6F" w:rsidP="00A969E4">
      <w:pPr>
        <w:shd w:val="clear" w:color="auto" w:fill="FFFFFF"/>
        <w:spacing w:before="240" w:after="240" w:line="240" w:lineRule="auto"/>
        <w:rPr>
          <w:rFonts w:eastAsia="Times New Roman" w:cstheme="minorHAnsi"/>
          <w:color w:val="auto"/>
          <w:sz w:val="24"/>
          <w:szCs w:val="24"/>
        </w:rPr>
      </w:pPr>
      <w:r w:rsidRPr="00B54259">
        <w:rPr>
          <w:rFonts w:asciiTheme="minorHAnsi" w:eastAsia="Arial" w:hAnsiTheme="minorHAnsi" w:cstheme="minorHAnsi"/>
          <w:b/>
          <w:color w:val="2E74B5" w:themeColor="accent1" w:themeShade="BF"/>
          <w:sz w:val="24"/>
          <w:szCs w:val="24"/>
        </w:rPr>
        <w:t>Signposting and referrals</w:t>
      </w:r>
      <w:r w:rsidRPr="00B54259">
        <w:rPr>
          <w:rFonts w:asciiTheme="minorHAnsi" w:eastAsia="Arial" w:hAnsiTheme="minorHAnsi" w:cstheme="minorHAnsi"/>
          <w:b/>
          <w:color w:val="auto"/>
          <w:sz w:val="24"/>
          <w:szCs w:val="24"/>
        </w:rPr>
        <w:t>:</w:t>
      </w:r>
      <w:r w:rsidRPr="00B54259">
        <w:rPr>
          <w:rFonts w:asciiTheme="minorHAnsi" w:eastAsia="Arial" w:hAnsiTheme="minorHAnsi" w:cstheme="minorHAnsi"/>
          <w:bCs/>
          <w:color w:val="auto"/>
          <w:sz w:val="24"/>
          <w:szCs w:val="24"/>
        </w:rPr>
        <w:t xml:space="preserve"> </w:t>
      </w:r>
      <w:r w:rsidR="00A56696">
        <w:rPr>
          <w:rFonts w:asciiTheme="minorHAnsi" w:eastAsia="Arial" w:hAnsiTheme="minorHAnsi" w:cstheme="minorHAnsi"/>
          <w:bCs/>
          <w:color w:val="auto"/>
          <w:sz w:val="24"/>
          <w:szCs w:val="24"/>
        </w:rPr>
        <w:t>this is a k</w:t>
      </w:r>
      <w:r w:rsidR="00D94AFB">
        <w:rPr>
          <w:rFonts w:asciiTheme="minorHAnsi" w:eastAsia="Arial" w:hAnsiTheme="minorHAnsi" w:cstheme="minorHAnsi"/>
          <w:bCs/>
          <w:color w:val="auto"/>
          <w:sz w:val="24"/>
          <w:szCs w:val="24"/>
        </w:rPr>
        <w:t>e</w:t>
      </w:r>
      <w:r w:rsidR="00A56696">
        <w:rPr>
          <w:rFonts w:asciiTheme="minorHAnsi" w:eastAsia="Arial" w:hAnsiTheme="minorHAnsi" w:cstheme="minorHAnsi"/>
          <w:bCs/>
          <w:color w:val="auto"/>
          <w:sz w:val="24"/>
          <w:szCs w:val="24"/>
        </w:rPr>
        <w:t>y part of the programme and YHF will ensure you know how to engage and signpost families to</w:t>
      </w:r>
      <w:r w:rsidRPr="00B54259">
        <w:rPr>
          <w:rFonts w:asciiTheme="minorHAnsi" w:eastAsia="Arial" w:hAnsiTheme="minorHAnsi" w:cstheme="minorHAnsi"/>
          <w:bCs/>
          <w:color w:val="auto"/>
          <w:sz w:val="24"/>
          <w:szCs w:val="24"/>
        </w:rPr>
        <w:t xml:space="preserve"> other services and support that would benefit the children who attend the programme and their families</w:t>
      </w:r>
      <w:r w:rsidR="00811322">
        <w:rPr>
          <w:rFonts w:asciiTheme="minorHAnsi" w:eastAsia="Arial" w:hAnsiTheme="minorHAnsi" w:cstheme="minorHAnsi"/>
          <w:bCs/>
          <w:color w:val="auto"/>
          <w:sz w:val="24"/>
          <w:szCs w:val="24"/>
        </w:rPr>
        <w:t>.</w:t>
      </w:r>
    </w:p>
    <w:p w14:paraId="05B682B5" w14:textId="031E3C88" w:rsidR="00A56696" w:rsidRDefault="00C17F6F" w:rsidP="00C17F6F">
      <w:pPr>
        <w:rPr>
          <w:rFonts w:asciiTheme="minorHAnsi" w:eastAsia="Arial" w:hAnsiTheme="minorHAnsi" w:cstheme="minorHAnsi"/>
          <w:bCs/>
          <w:color w:val="auto"/>
          <w:sz w:val="24"/>
          <w:szCs w:val="24"/>
        </w:rPr>
      </w:pPr>
      <w:r w:rsidRPr="00B54259">
        <w:rPr>
          <w:rFonts w:asciiTheme="minorHAnsi" w:eastAsia="Arial" w:hAnsiTheme="minorHAnsi" w:cstheme="minorHAnsi"/>
          <w:bCs/>
          <w:color w:val="auto"/>
          <w:sz w:val="24"/>
          <w:szCs w:val="24"/>
        </w:rPr>
        <w:t xml:space="preserve">This </w:t>
      </w:r>
      <w:r w:rsidR="00A56696">
        <w:rPr>
          <w:rFonts w:asciiTheme="minorHAnsi" w:eastAsia="Arial" w:hAnsiTheme="minorHAnsi" w:cstheme="minorHAnsi"/>
          <w:bCs/>
          <w:color w:val="auto"/>
          <w:sz w:val="24"/>
          <w:szCs w:val="24"/>
        </w:rPr>
        <w:t>will</w:t>
      </w:r>
      <w:r w:rsidRPr="00B54259">
        <w:rPr>
          <w:rFonts w:asciiTheme="minorHAnsi" w:eastAsia="Arial" w:hAnsiTheme="minorHAnsi" w:cstheme="minorHAnsi"/>
          <w:bCs/>
          <w:color w:val="auto"/>
          <w:sz w:val="24"/>
          <w:szCs w:val="24"/>
        </w:rPr>
        <w:t xml:space="preserve"> include sessions or information provided by:</w:t>
      </w:r>
      <w:r w:rsidR="005F3AB0">
        <w:rPr>
          <w:rFonts w:asciiTheme="minorHAnsi" w:eastAsia="Arial" w:hAnsiTheme="minorHAnsi" w:cstheme="minorHAnsi"/>
          <w:bCs/>
          <w:color w:val="auto"/>
          <w:sz w:val="24"/>
          <w:szCs w:val="24"/>
        </w:rPr>
        <w:t xml:space="preserve"> </w:t>
      </w:r>
    </w:p>
    <w:p w14:paraId="106ED789" w14:textId="4752E9A3" w:rsidR="00C17F6F" w:rsidRPr="00F557CC" w:rsidRDefault="00C17F6F" w:rsidP="00F557CC">
      <w:pPr>
        <w:pStyle w:val="ListParagraph"/>
        <w:numPr>
          <w:ilvl w:val="0"/>
          <w:numId w:val="11"/>
        </w:numPr>
        <w:rPr>
          <w:rFonts w:asciiTheme="minorHAnsi" w:eastAsia="Arial" w:hAnsiTheme="minorHAnsi" w:cstheme="minorHAnsi"/>
          <w:bCs/>
        </w:rPr>
      </w:pPr>
      <w:r w:rsidRPr="00F557CC">
        <w:rPr>
          <w:rFonts w:asciiTheme="minorHAnsi" w:eastAsia="Arial" w:hAnsiTheme="minorHAnsi" w:cstheme="minorHAnsi"/>
          <w:bCs/>
        </w:rPr>
        <w:t>Citizen’s Advice</w:t>
      </w:r>
    </w:p>
    <w:p w14:paraId="0D4FD6A9" w14:textId="4C7C13E4" w:rsidR="00C17F6F" w:rsidRPr="00F557CC" w:rsidRDefault="00C17F6F" w:rsidP="00F557CC">
      <w:pPr>
        <w:pStyle w:val="ListParagraph"/>
        <w:numPr>
          <w:ilvl w:val="0"/>
          <w:numId w:val="11"/>
        </w:numPr>
        <w:rPr>
          <w:rFonts w:asciiTheme="minorHAnsi" w:eastAsia="Arial" w:hAnsiTheme="minorHAnsi" w:cstheme="minorHAnsi"/>
          <w:bCs/>
        </w:rPr>
      </w:pPr>
      <w:r w:rsidRPr="00F557CC">
        <w:rPr>
          <w:rFonts w:asciiTheme="minorHAnsi" w:eastAsia="Arial" w:hAnsiTheme="minorHAnsi" w:cstheme="minorHAnsi"/>
          <w:bCs/>
        </w:rPr>
        <w:t xml:space="preserve">School Nurses, </w:t>
      </w:r>
      <w:r w:rsidR="00C157C1" w:rsidRPr="00F557CC">
        <w:rPr>
          <w:rFonts w:asciiTheme="minorHAnsi" w:eastAsia="Arial" w:hAnsiTheme="minorHAnsi" w:cstheme="minorHAnsi"/>
          <w:bCs/>
        </w:rPr>
        <w:t>dentists,</w:t>
      </w:r>
      <w:r w:rsidRPr="00F557CC">
        <w:rPr>
          <w:rFonts w:asciiTheme="minorHAnsi" w:eastAsia="Arial" w:hAnsiTheme="minorHAnsi" w:cstheme="minorHAnsi"/>
          <w:bCs/>
        </w:rPr>
        <w:t xml:space="preserve"> or other healthcare practitioners</w:t>
      </w:r>
    </w:p>
    <w:p w14:paraId="4AEACBEA" w14:textId="68D82894" w:rsidR="00C17F6F" w:rsidRPr="00F557CC" w:rsidRDefault="00C17F6F" w:rsidP="00F557CC">
      <w:pPr>
        <w:pStyle w:val="ListParagraph"/>
        <w:numPr>
          <w:ilvl w:val="0"/>
          <w:numId w:val="11"/>
        </w:numPr>
        <w:rPr>
          <w:rFonts w:asciiTheme="minorHAnsi" w:eastAsia="Arial" w:hAnsiTheme="minorHAnsi" w:cstheme="minorHAnsi"/>
          <w:bCs/>
        </w:rPr>
      </w:pPr>
      <w:r w:rsidRPr="00F557CC">
        <w:rPr>
          <w:rFonts w:asciiTheme="minorHAnsi" w:eastAsia="Arial" w:hAnsiTheme="minorHAnsi" w:cstheme="minorHAnsi"/>
          <w:bCs/>
        </w:rPr>
        <w:t>Family Support Services or Children’s Services</w:t>
      </w:r>
    </w:p>
    <w:p w14:paraId="2C9DA487" w14:textId="46C352BA" w:rsidR="00C17F6F" w:rsidRPr="00F557CC" w:rsidRDefault="00C17F6F" w:rsidP="00F557CC">
      <w:pPr>
        <w:pStyle w:val="ListParagraph"/>
        <w:numPr>
          <w:ilvl w:val="0"/>
          <w:numId w:val="11"/>
        </w:numPr>
        <w:rPr>
          <w:rFonts w:asciiTheme="minorHAnsi" w:eastAsia="Arial" w:hAnsiTheme="minorHAnsi" w:cstheme="minorHAnsi"/>
          <w:bCs/>
        </w:rPr>
      </w:pPr>
      <w:r w:rsidRPr="00F557CC">
        <w:rPr>
          <w:rFonts w:asciiTheme="minorHAnsi" w:eastAsia="Arial" w:hAnsiTheme="minorHAnsi" w:cstheme="minorHAnsi"/>
          <w:bCs/>
        </w:rPr>
        <w:t>House Support Officers</w:t>
      </w:r>
    </w:p>
    <w:p w14:paraId="4EA5FC26" w14:textId="0601EC78" w:rsidR="00C17F6F" w:rsidRDefault="00C17F6F" w:rsidP="00F557CC">
      <w:pPr>
        <w:pStyle w:val="ListParagraph"/>
        <w:numPr>
          <w:ilvl w:val="0"/>
          <w:numId w:val="11"/>
        </w:numPr>
        <w:rPr>
          <w:rFonts w:asciiTheme="minorHAnsi" w:eastAsia="Arial" w:hAnsiTheme="minorHAnsi" w:cstheme="minorHAnsi"/>
          <w:bCs/>
        </w:rPr>
      </w:pPr>
      <w:r w:rsidRPr="00F557CC">
        <w:rPr>
          <w:rFonts w:asciiTheme="minorHAnsi" w:eastAsia="Arial" w:hAnsiTheme="minorHAnsi" w:cstheme="minorHAnsi"/>
          <w:bCs/>
        </w:rPr>
        <w:t xml:space="preserve">Organisations providing financial </w:t>
      </w:r>
      <w:r w:rsidR="00C157C1" w:rsidRPr="00F557CC">
        <w:rPr>
          <w:rFonts w:asciiTheme="minorHAnsi" w:eastAsia="Arial" w:hAnsiTheme="minorHAnsi" w:cstheme="minorHAnsi"/>
          <w:bCs/>
        </w:rPr>
        <w:t>education.</w:t>
      </w:r>
    </w:p>
    <w:p w14:paraId="12D95E8F" w14:textId="77777777" w:rsidR="00811322" w:rsidRPr="00F557CC" w:rsidRDefault="00811322" w:rsidP="00F557CC">
      <w:pPr>
        <w:pStyle w:val="ListParagraph"/>
        <w:numPr>
          <w:ilvl w:val="0"/>
          <w:numId w:val="11"/>
        </w:numPr>
        <w:rPr>
          <w:rFonts w:asciiTheme="minorHAnsi" w:eastAsia="Arial" w:hAnsiTheme="minorHAnsi" w:cstheme="minorHAnsi"/>
          <w:bCs/>
        </w:rPr>
      </w:pPr>
    </w:p>
    <w:p w14:paraId="5C411887" w14:textId="258F7B7B" w:rsidR="00C17F6F" w:rsidRPr="00B54259" w:rsidRDefault="00811322" w:rsidP="00C17F6F">
      <w:pPr>
        <w:rPr>
          <w:rFonts w:asciiTheme="minorHAnsi" w:eastAsia="Arial" w:hAnsiTheme="minorHAnsi" w:cstheme="minorHAnsi"/>
          <w:bCs/>
          <w:color w:val="auto"/>
          <w:sz w:val="24"/>
          <w:szCs w:val="24"/>
        </w:rPr>
      </w:pPr>
      <w:r>
        <w:rPr>
          <w:rFonts w:asciiTheme="minorHAnsi" w:eastAsia="Arial" w:hAnsiTheme="minorHAnsi" w:cstheme="minorHAnsi"/>
          <w:bCs/>
          <w:color w:val="auto"/>
          <w:sz w:val="24"/>
          <w:szCs w:val="24"/>
        </w:rPr>
        <w:t xml:space="preserve">*HelpHarrow.org can support you with this and YHF can </w:t>
      </w:r>
      <w:r w:rsidR="00B42C34">
        <w:rPr>
          <w:rFonts w:asciiTheme="minorHAnsi" w:eastAsia="Arial" w:hAnsiTheme="minorHAnsi" w:cstheme="minorHAnsi"/>
          <w:bCs/>
          <w:color w:val="auto"/>
          <w:sz w:val="24"/>
          <w:szCs w:val="24"/>
        </w:rPr>
        <w:t>give you guidance on</w:t>
      </w:r>
      <w:r>
        <w:rPr>
          <w:rFonts w:asciiTheme="minorHAnsi" w:eastAsia="Arial" w:hAnsiTheme="minorHAnsi" w:cstheme="minorHAnsi"/>
          <w:bCs/>
          <w:color w:val="auto"/>
          <w:sz w:val="24"/>
          <w:szCs w:val="24"/>
        </w:rPr>
        <w:t xml:space="preserve"> us</w:t>
      </w:r>
      <w:r w:rsidR="00B42C34">
        <w:rPr>
          <w:rFonts w:asciiTheme="minorHAnsi" w:eastAsia="Arial" w:hAnsiTheme="minorHAnsi" w:cstheme="minorHAnsi"/>
          <w:bCs/>
          <w:color w:val="auto"/>
          <w:sz w:val="24"/>
          <w:szCs w:val="24"/>
        </w:rPr>
        <w:t>ing</w:t>
      </w:r>
      <w:r>
        <w:rPr>
          <w:rFonts w:asciiTheme="minorHAnsi" w:eastAsia="Arial" w:hAnsiTheme="minorHAnsi" w:cstheme="minorHAnsi"/>
          <w:bCs/>
          <w:color w:val="auto"/>
          <w:sz w:val="24"/>
          <w:szCs w:val="24"/>
        </w:rPr>
        <w:t xml:space="preserve"> the system. </w:t>
      </w:r>
    </w:p>
    <w:p w14:paraId="51640697" w14:textId="3A04E155" w:rsidR="00C17F6F" w:rsidRDefault="00C17F6F" w:rsidP="00B10F22">
      <w:pPr>
        <w:rPr>
          <w:rFonts w:asciiTheme="minorHAnsi" w:eastAsia="Arial" w:hAnsiTheme="minorHAnsi" w:cstheme="minorHAnsi"/>
          <w:bCs/>
          <w:color w:val="auto"/>
          <w:sz w:val="24"/>
          <w:szCs w:val="24"/>
        </w:rPr>
      </w:pPr>
      <w:r w:rsidRPr="00B54259">
        <w:rPr>
          <w:rFonts w:asciiTheme="minorHAnsi" w:eastAsia="Arial" w:hAnsiTheme="minorHAnsi" w:cstheme="minorHAnsi"/>
          <w:b/>
          <w:color w:val="2E74B5" w:themeColor="accent1" w:themeShade="BF"/>
          <w:sz w:val="24"/>
          <w:szCs w:val="24"/>
        </w:rPr>
        <w:t>Enriching activities</w:t>
      </w:r>
      <w:r w:rsidRPr="00B54259">
        <w:rPr>
          <w:rFonts w:asciiTheme="minorHAnsi" w:eastAsia="Arial" w:hAnsiTheme="minorHAnsi" w:cstheme="minorHAnsi"/>
          <w:bCs/>
          <w:color w:val="auto"/>
          <w:sz w:val="24"/>
          <w:szCs w:val="24"/>
        </w:rPr>
        <w:t>: fun and enriching activities that provide children with opportunities to develop new skills or knowledge, to consolidate existing skills and knowledge, or to try out new experiences. This could include physical activities such as football, table tennis, cricket etc.; creative activities such as putting on a play, junk modelling, drumming workshops; or experiences such as a nature walk, visiting a city farm etc.</w:t>
      </w:r>
    </w:p>
    <w:p w14:paraId="68454EFF" w14:textId="394BA01B" w:rsidR="00A56696" w:rsidRDefault="00A56696" w:rsidP="00B10F22">
      <w:pPr>
        <w:rPr>
          <w:rFonts w:asciiTheme="minorHAnsi" w:eastAsia="Arial" w:hAnsiTheme="minorHAnsi" w:cstheme="minorHAnsi"/>
          <w:bCs/>
          <w:color w:val="auto"/>
          <w:sz w:val="24"/>
          <w:szCs w:val="24"/>
        </w:rPr>
      </w:pPr>
      <w:r w:rsidRPr="00A969E4">
        <w:rPr>
          <w:rFonts w:asciiTheme="minorHAnsi" w:eastAsia="Arial" w:hAnsiTheme="minorHAnsi" w:cstheme="minorHAnsi"/>
          <w:bCs/>
          <w:color w:val="auto"/>
          <w:sz w:val="24"/>
          <w:szCs w:val="24"/>
        </w:rPr>
        <w:t>Dependent on restrictions in place at the time you will need to think creatively around alternative online activities/delivery plans.</w:t>
      </w:r>
      <w:r>
        <w:rPr>
          <w:rFonts w:asciiTheme="minorHAnsi" w:eastAsia="Arial" w:hAnsiTheme="minorHAnsi" w:cstheme="minorHAnsi"/>
          <w:bCs/>
          <w:color w:val="auto"/>
          <w:sz w:val="24"/>
          <w:szCs w:val="24"/>
        </w:rPr>
        <w:t xml:space="preserve"> </w:t>
      </w:r>
    </w:p>
    <w:p w14:paraId="21A8DA9D" w14:textId="21CD9E4A" w:rsidR="00C17F6F" w:rsidRPr="00A969E4" w:rsidRDefault="00C17F6F" w:rsidP="00C17F6F">
      <w:pPr>
        <w:rPr>
          <w:rFonts w:asciiTheme="minorHAnsi" w:eastAsia="Arial" w:hAnsiTheme="minorHAnsi" w:cstheme="minorHAnsi"/>
          <w:bCs/>
          <w:color w:val="auto"/>
          <w:sz w:val="24"/>
          <w:szCs w:val="24"/>
        </w:rPr>
      </w:pPr>
      <w:r w:rsidRPr="00B54259">
        <w:rPr>
          <w:rFonts w:asciiTheme="minorHAnsi" w:eastAsia="Arial" w:hAnsiTheme="minorHAnsi" w:cstheme="minorHAnsi"/>
          <w:b/>
          <w:color w:val="2E74B5" w:themeColor="accent1" w:themeShade="BF"/>
          <w:sz w:val="24"/>
          <w:szCs w:val="24"/>
        </w:rPr>
        <w:t>Physical Activities</w:t>
      </w:r>
      <w:r w:rsidRPr="00B54259">
        <w:rPr>
          <w:rFonts w:asciiTheme="minorHAnsi" w:eastAsia="Arial" w:hAnsiTheme="minorHAnsi" w:cstheme="minorHAnsi"/>
          <w:bCs/>
          <w:color w:val="auto"/>
          <w:sz w:val="24"/>
          <w:szCs w:val="24"/>
        </w:rPr>
        <w:t xml:space="preserve">: activities which meet </w:t>
      </w:r>
      <w:r w:rsidRPr="00A969E4">
        <w:rPr>
          <w:rFonts w:asciiTheme="minorHAnsi" w:eastAsia="Arial" w:hAnsiTheme="minorHAnsi" w:cstheme="minorHAnsi"/>
          <w:bCs/>
          <w:color w:val="auto"/>
          <w:sz w:val="24"/>
          <w:szCs w:val="24"/>
        </w:rPr>
        <w:t>the Physical Activity Guidelines (</w:t>
      </w:r>
      <w:r w:rsidR="00A969E4" w:rsidRPr="00A969E4">
        <w:rPr>
          <w:rFonts w:asciiTheme="minorHAnsi" w:eastAsia="Arial" w:hAnsiTheme="minorHAnsi" w:cstheme="minorHAnsi"/>
          <w:bCs/>
          <w:color w:val="auto"/>
          <w:sz w:val="24"/>
          <w:szCs w:val="24"/>
        </w:rPr>
        <w:t xml:space="preserve">click here for </w:t>
      </w:r>
      <w:hyperlink r:id="rId8" w:history="1">
        <w:r w:rsidR="00A969E4" w:rsidRPr="00A969E4">
          <w:rPr>
            <w:rStyle w:val="Hyperlink"/>
            <w:rFonts w:asciiTheme="minorHAnsi" w:eastAsia="Arial" w:hAnsiTheme="minorHAnsi" w:cstheme="minorHAnsi"/>
            <w:bCs/>
            <w:sz w:val="24"/>
            <w:szCs w:val="24"/>
          </w:rPr>
          <w:t>details</w:t>
        </w:r>
      </w:hyperlink>
      <w:r w:rsidR="00A969E4" w:rsidRPr="00A969E4">
        <w:rPr>
          <w:rFonts w:asciiTheme="minorHAnsi" w:eastAsia="Arial" w:hAnsiTheme="minorHAnsi" w:cstheme="minorHAnsi"/>
          <w:bCs/>
          <w:color w:val="auto"/>
          <w:sz w:val="24"/>
          <w:szCs w:val="24"/>
        </w:rPr>
        <w:t>)</w:t>
      </w:r>
      <w:r w:rsidRPr="00A969E4">
        <w:rPr>
          <w:rFonts w:asciiTheme="minorHAnsi" w:eastAsia="Arial" w:hAnsiTheme="minorHAnsi" w:cstheme="minorHAnsi"/>
          <w:bCs/>
          <w:color w:val="auto"/>
          <w:sz w:val="24"/>
          <w:szCs w:val="24"/>
        </w:rPr>
        <w:t xml:space="preserve"> on a daily basis.</w:t>
      </w:r>
    </w:p>
    <w:p w14:paraId="66A18948" w14:textId="79935254" w:rsidR="00C17F6F" w:rsidRPr="00B54259" w:rsidRDefault="00C17F6F" w:rsidP="00C17F6F">
      <w:pPr>
        <w:rPr>
          <w:rFonts w:asciiTheme="minorHAnsi" w:eastAsia="Arial" w:hAnsiTheme="minorHAnsi" w:cstheme="minorHAnsi"/>
          <w:bCs/>
          <w:color w:val="auto"/>
          <w:sz w:val="24"/>
          <w:szCs w:val="24"/>
        </w:rPr>
      </w:pPr>
      <w:r w:rsidRPr="00B54259">
        <w:rPr>
          <w:rFonts w:asciiTheme="minorHAnsi" w:eastAsia="Arial" w:hAnsiTheme="minorHAnsi" w:cstheme="minorHAnsi"/>
          <w:b/>
          <w:color w:val="2E74B5" w:themeColor="accent1" w:themeShade="BF"/>
          <w:sz w:val="24"/>
          <w:szCs w:val="24"/>
        </w:rPr>
        <w:t>Policies and procedures</w:t>
      </w:r>
      <w:r w:rsidRPr="00B54259">
        <w:rPr>
          <w:rFonts w:asciiTheme="minorHAnsi" w:eastAsia="Arial" w:hAnsiTheme="minorHAnsi" w:cstheme="minorHAnsi"/>
          <w:bCs/>
          <w:color w:val="auto"/>
          <w:sz w:val="24"/>
          <w:szCs w:val="24"/>
        </w:rPr>
        <w:t>: demonstrating and explaining that they have the relevant and appropriate policies and procedures in place in relation to:</w:t>
      </w:r>
    </w:p>
    <w:p w14:paraId="5E1C6E9D" w14:textId="1BCDF458" w:rsidR="00C17F6F" w:rsidRPr="00A969E4" w:rsidRDefault="00C17F6F" w:rsidP="00F557CC">
      <w:pPr>
        <w:pStyle w:val="ListParagraph"/>
        <w:numPr>
          <w:ilvl w:val="0"/>
          <w:numId w:val="17"/>
        </w:numPr>
        <w:rPr>
          <w:rFonts w:asciiTheme="minorHAnsi" w:eastAsia="Arial" w:hAnsiTheme="minorHAnsi" w:cstheme="minorHAnsi"/>
          <w:bCs/>
        </w:rPr>
      </w:pPr>
      <w:r w:rsidRPr="00A969E4">
        <w:rPr>
          <w:rFonts w:asciiTheme="minorHAnsi" w:eastAsia="Arial" w:hAnsiTheme="minorHAnsi" w:cstheme="minorHAnsi"/>
          <w:bCs/>
        </w:rPr>
        <w:t xml:space="preserve">Safeguarding </w:t>
      </w:r>
    </w:p>
    <w:p w14:paraId="03CC669D" w14:textId="5DAABA7B" w:rsidR="00C17F6F" w:rsidRPr="00A969E4" w:rsidRDefault="00C17F6F" w:rsidP="00F557CC">
      <w:pPr>
        <w:pStyle w:val="ListParagraph"/>
        <w:numPr>
          <w:ilvl w:val="0"/>
          <w:numId w:val="17"/>
        </w:numPr>
        <w:rPr>
          <w:rFonts w:asciiTheme="minorHAnsi" w:eastAsia="Arial" w:hAnsiTheme="minorHAnsi" w:cstheme="minorHAnsi"/>
          <w:bCs/>
        </w:rPr>
      </w:pPr>
      <w:r w:rsidRPr="00A969E4">
        <w:rPr>
          <w:rFonts w:asciiTheme="minorHAnsi" w:eastAsia="Arial" w:hAnsiTheme="minorHAnsi" w:cstheme="minorHAnsi"/>
          <w:bCs/>
        </w:rPr>
        <w:t>Health and Safety</w:t>
      </w:r>
    </w:p>
    <w:p w14:paraId="538945E3" w14:textId="12181902" w:rsidR="00C17F6F" w:rsidRPr="00A969E4" w:rsidRDefault="00C17F6F" w:rsidP="00F557CC">
      <w:pPr>
        <w:pStyle w:val="ListParagraph"/>
        <w:numPr>
          <w:ilvl w:val="0"/>
          <w:numId w:val="17"/>
        </w:numPr>
        <w:rPr>
          <w:rFonts w:asciiTheme="minorHAnsi" w:eastAsia="Arial" w:hAnsiTheme="minorHAnsi" w:cstheme="minorHAnsi"/>
          <w:bCs/>
        </w:rPr>
      </w:pPr>
      <w:r w:rsidRPr="00A969E4">
        <w:rPr>
          <w:rFonts w:asciiTheme="minorHAnsi" w:eastAsia="Arial" w:hAnsiTheme="minorHAnsi" w:cstheme="minorHAnsi"/>
          <w:bCs/>
        </w:rPr>
        <w:t>Insurance</w:t>
      </w:r>
    </w:p>
    <w:p w14:paraId="44B265F2" w14:textId="650812DA" w:rsidR="00F557CC" w:rsidRPr="00A969E4" w:rsidRDefault="00C17F6F" w:rsidP="00F557CC">
      <w:pPr>
        <w:pStyle w:val="ListParagraph"/>
        <w:numPr>
          <w:ilvl w:val="0"/>
          <w:numId w:val="17"/>
        </w:numPr>
        <w:rPr>
          <w:rFonts w:asciiTheme="minorHAnsi" w:eastAsia="Arial" w:hAnsiTheme="minorHAnsi" w:cstheme="minorHAnsi"/>
          <w:bCs/>
        </w:rPr>
      </w:pPr>
      <w:r w:rsidRPr="00A969E4">
        <w:rPr>
          <w:rFonts w:asciiTheme="minorHAnsi" w:eastAsia="Arial" w:hAnsiTheme="minorHAnsi" w:cstheme="minorHAnsi"/>
          <w:bCs/>
        </w:rPr>
        <w:t>Accessibility and inclusiveness</w:t>
      </w:r>
      <w:r w:rsidR="005F3AB0" w:rsidRPr="00A969E4">
        <w:rPr>
          <w:rFonts w:asciiTheme="minorHAnsi" w:eastAsia="Arial" w:hAnsiTheme="minorHAnsi" w:cstheme="minorHAnsi"/>
          <w:bCs/>
        </w:rPr>
        <w:t xml:space="preserve"> </w:t>
      </w:r>
      <w:r w:rsidR="00A969E4" w:rsidRPr="00A969E4">
        <w:rPr>
          <w:rFonts w:asciiTheme="minorHAnsi" w:eastAsia="Arial" w:hAnsiTheme="minorHAnsi" w:cstheme="minorHAnsi"/>
          <w:bCs/>
        </w:rPr>
        <w:t>(</w:t>
      </w:r>
      <w:r w:rsidR="005F3AB0" w:rsidRPr="00A969E4">
        <w:rPr>
          <w:rFonts w:asciiTheme="minorHAnsi" w:eastAsia="Arial" w:hAnsiTheme="minorHAnsi" w:cstheme="minorHAnsi"/>
          <w:bCs/>
        </w:rPr>
        <w:t>Equalities and Diversity)</w:t>
      </w:r>
    </w:p>
    <w:p w14:paraId="45F473A8" w14:textId="77777777" w:rsidR="00F557CC" w:rsidRDefault="00F557CC" w:rsidP="00F557CC">
      <w:pPr>
        <w:pStyle w:val="ListParagraph"/>
        <w:rPr>
          <w:rFonts w:asciiTheme="minorHAnsi" w:eastAsia="Arial" w:hAnsiTheme="minorHAnsi" w:cstheme="minorHAnsi"/>
          <w:bCs/>
        </w:rPr>
      </w:pPr>
    </w:p>
    <w:p w14:paraId="194FF6E1" w14:textId="43F70EA8" w:rsidR="00C17F6F" w:rsidRPr="00F557CC" w:rsidRDefault="00F557CC" w:rsidP="00F557CC">
      <w:pPr>
        <w:rPr>
          <w:rFonts w:asciiTheme="minorHAnsi" w:eastAsia="Arial" w:hAnsiTheme="minorHAnsi" w:cstheme="minorHAnsi"/>
          <w:bCs/>
        </w:rPr>
      </w:pPr>
      <w:r w:rsidRPr="00A969E4">
        <w:rPr>
          <w:rFonts w:asciiTheme="minorHAnsi" w:eastAsia="Arial" w:hAnsiTheme="minorHAnsi" w:cstheme="minorHAnsi"/>
          <w:bCs/>
        </w:rPr>
        <w:t>*</w:t>
      </w:r>
      <w:r w:rsidR="00C17F6F" w:rsidRPr="00A969E4">
        <w:rPr>
          <w:rFonts w:asciiTheme="minorHAnsi" w:eastAsia="Arial" w:hAnsiTheme="minorHAnsi" w:cstheme="minorHAnsi"/>
          <w:bCs/>
        </w:rPr>
        <w:t xml:space="preserve">Where appropriate, clubs must also be compliant with the Ofsted requirements for working with </w:t>
      </w:r>
      <w:r w:rsidR="00C157C1" w:rsidRPr="00A969E4">
        <w:rPr>
          <w:rFonts w:asciiTheme="minorHAnsi" w:eastAsia="Arial" w:hAnsiTheme="minorHAnsi" w:cstheme="minorHAnsi"/>
          <w:bCs/>
        </w:rPr>
        <w:t>children.</w:t>
      </w:r>
    </w:p>
    <w:p w14:paraId="01380624" w14:textId="24D636AF" w:rsidR="00C17F6F" w:rsidRDefault="00C17F6F" w:rsidP="00F557CC">
      <w:pPr>
        <w:rPr>
          <w:rFonts w:asciiTheme="minorHAnsi" w:eastAsia="Arial" w:hAnsiTheme="minorHAnsi" w:cstheme="minorHAnsi"/>
          <w:bCs/>
          <w:color w:val="auto"/>
          <w:sz w:val="24"/>
          <w:szCs w:val="24"/>
        </w:rPr>
      </w:pPr>
    </w:p>
    <w:p w14:paraId="61A7A14F" w14:textId="124362E3" w:rsidR="006C01A4" w:rsidRDefault="006C01A4" w:rsidP="006C01A4">
      <w:pPr>
        <w:rPr>
          <w:rFonts w:eastAsia="Arial"/>
          <w:b/>
          <w:color w:val="0070C0"/>
          <w:sz w:val="24"/>
          <w:szCs w:val="24"/>
        </w:rPr>
      </w:pPr>
      <w:r>
        <w:rPr>
          <w:rFonts w:eastAsia="Arial"/>
          <w:b/>
          <w:color w:val="0070C0"/>
          <w:sz w:val="24"/>
          <w:szCs w:val="24"/>
        </w:rPr>
        <w:lastRenderedPageBreak/>
        <w:t xml:space="preserve">Priority </w:t>
      </w:r>
      <w:r w:rsidR="00B42C34">
        <w:rPr>
          <w:rFonts w:eastAsia="Arial"/>
          <w:b/>
          <w:color w:val="0070C0"/>
          <w:sz w:val="24"/>
          <w:szCs w:val="24"/>
        </w:rPr>
        <w:t>for</w:t>
      </w:r>
      <w:r>
        <w:rPr>
          <w:rFonts w:eastAsia="Arial"/>
          <w:b/>
          <w:color w:val="0070C0"/>
          <w:sz w:val="24"/>
          <w:szCs w:val="24"/>
        </w:rPr>
        <w:t xml:space="preserve"> Harrow</w:t>
      </w:r>
    </w:p>
    <w:p w14:paraId="3E356A84" w14:textId="7603BF20" w:rsidR="00B42C34" w:rsidRDefault="00B42C34" w:rsidP="006C01A4">
      <w:pPr>
        <w:rPr>
          <w:rFonts w:eastAsia="Arial"/>
          <w:b/>
          <w:color w:val="0070C0"/>
          <w:sz w:val="24"/>
          <w:szCs w:val="24"/>
        </w:rPr>
      </w:pPr>
      <w:r>
        <w:rPr>
          <w:rFonts w:eastAsia="Arial"/>
          <w:b/>
          <w:color w:val="0070C0"/>
          <w:sz w:val="24"/>
          <w:szCs w:val="24"/>
        </w:rPr>
        <w:t>We will be looking at applications in terms of meeting the highest of our 4 priorities as set out below:</w:t>
      </w:r>
    </w:p>
    <w:p w14:paraId="497C8EAC" w14:textId="1D3623F3" w:rsidR="00B42C34" w:rsidRPr="00B42C34" w:rsidRDefault="00B42C34" w:rsidP="00B42C34">
      <w:pPr>
        <w:rPr>
          <w:rFonts w:asciiTheme="minorHAnsi" w:hAnsiTheme="minorHAnsi" w:cstheme="minorHAnsi"/>
          <w:color w:val="auto"/>
        </w:rPr>
      </w:pPr>
      <w:r w:rsidRPr="00B42C34">
        <w:rPr>
          <w:rFonts w:asciiTheme="minorHAnsi" w:hAnsiTheme="minorHAnsi" w:cstheme="minorHAnsi"/>
          <w:color w:val="auto"/>
        </w:rPr>
        <w:t xml:space="preserve">Applications that: </w:t>
      </w:r>
    </w:p>
    <w:p w14:paraId="410DD7E6" w14:textId="6794902D" w:rsidR="00B42C34" w:rsidRPr="00B42C34" w:rsidRDefault="00B42C34" w:rsidP="00B42C34">
      <w:pPr>
        <w:pStyle w:val="ListParagraph"/>
        <w:numPr>
          <w:ilvl w:val="0"/>
          <w:numId w:val="20"/>
        </w:numPr>
        <w:rPr>
          <w:rFonts w:asciiTheme="minorHAnsi" w:hAnsiTheme="minorHAnsi" w:cstheme="minorHAnsi"/>
          <w:sz w:val="22"/>
          <w:szCs w:val="22"/>
        </w:rPr>
      </w:pPr>
      <w:r>
        <w:rPr>
          <w:rFonts w:asciiTheme="minorHAnsi" w:hAnsiTheme="minorHAnsi" w:cstheme="minorHAnsi"/>
          <w:sz w:val="22"/>
          <w:szCs w:val="22"/>
        </w:rPr>
        <w:t>Provide for</w:t>
      </w:r>
      <w:r w:rsidRPr="00B42C34">
        <w:rPr>
          <w:rFonts w:asciiTheme="minorHAnsi" w:hAnsiTheme="minorHAnsi" w:cstheme="minorHAnsi"/>
          <w:sz w:val="22"/>
          <w:szCs w:val="22"/>
        </w:rPr>
        <w:t xml:space="preserve"> the highest predicted percentage of children and young people in receipt of free school meals. </w:t>
      </w:r>
    </w:p>
    <w:p w14:paraId="2EB41FC5" w14:textId="4C84CE80" w:rsidR="00B42C34" w:rsidRPr="00B42C34" w:rsidRDefault="00B42C34" w:rsidP="00B42C34">
      <w:pPr>
        <w:pStyle w:val="ListParagraph"/>
        <w:numPr>
          <w:ilvl w:val="0"/>
          <w:numId w:val="20"/>
        </w:numPr>
        <w:rPr>
          <w:rFonts w:asciiTheme="minorHAnsi" w:hAnsiTheme="minorHAnsi" w:cstheme="minorHAnsi"/>
          <w:sz w:val="22"/>
          <w:szCs w:val="22"/>
        </w:rPr>
      </w:pPr>
      <w:r w:rsidRPr="00B42C34">
        <w:rPr>
          <w:rFonts w:asciiTheme="minorHAnsi" w:hAnsiTheme="minorHAnsi" w:cstheme="minorHAnsi"/>
          <w:sz w:val="22"/>
          <w:szCs w:val="22"/>
        </w:rPr>
        <w:t>Deliver in one or more of the darkest shaded areas indicated as being high in need on the map.</w:t>
      </w:r>
    </w:p>
    <w:p w14:paraId="1DF2DF2A" w14:textId="19203F19" w:rsidR="00B42C34" w:rsidRPr="00B42C34" w:rsidRDefault="00B42C34" w:rsidP="00B42C34">
      <w:pPr>
        <w:pStyle w:val="ListParagraph"/>
        <w:numPr>
          <w:ilvl w:val="0"/>
          <w:numId w:val="20"/>
        </w:numPr>
        <w:rPr>
          <w:rFonts w:asciiTheme="minorHAnsi" w:hAnsiTheme="minorHAnsi" w:cstheme="minorHAnsi"/>
          <w:sz w:val="22"/>
          <w:szCs w:val="22"/>
        </w:rPr>
      </w:pPr>
      <w:r w:rsidRPr="00B42C34">
        <w:rPr>
          <w:rFonts w:asciiTheme="minorHAnsi" w:hAnsiTheme="minorHAnsi" w:cstheme="minorHAnsi"/>
          <w:sz w:val="22"/>
          <w:szCs w:val="22"/>
        </w:rPr>
        <w:t xml:space="preserve">Propose innovative, creative and enriching programmes for children and young people. </w:t>
      </w:r>
    </w:p>
    <w:p w14:paraId="17BFFEFC" w14:textId="62852193" w:rsidR="00B42C34" w:rsidRPr="00B42C34" w:rsidRDefault="00B42C34" w:rsidP="00B42C34">
      <w:pPr>
        <w:pStyle w:val="ListParagraph"/>
        <w:numPr>
          <w:ilvl w:val="0"/>
          <w:numId w:val="20"/>
        </w:numPr>
        <w:rPr>
          <w:rFonts w:asciiTheme="minorHAnsi" w:hAnsiTheme="minorHAnsi" w:cstheme="minorHAnsi"/>
          <w:sz w:val="22"/>
          <w:szCs w:val="22"/>
        </w:rPr>
      </w:pPr>
      <w:r w:rsidRPr="00B42C34">
        <w:rPr>
          <w:rFonts w:asciiTheme="minorHAnsi" w:hAnsiTheme="minorHAnsi" w:cstheme="minorHAnsi"/>
          <w:sz w:val="22"/>
          <w:szCs w:val="22"/>
        </w:rPr>
        <w:t>Focus</w:t>
      </w:r>
      <w:r>
        <w:rPr>
          <w:rFonts w:asciiTheme="minorHAnsi" w:hAnsiTheme="minorHAnsi" w:cstheme="minorHAnsi"/>
          <w:sz w:val="22"/>
          <w:szCs w:val="22"/>
        </w:rPr>
        <w:t xml:space="preserve"> programme</w:t>
      </w:r>
      <w:r w:rsidRPr="00B42C34">
        <w:rPr>
          <w:rFonts w:asciiTheme="minorHAnsi" w:hAnsiTheme="minorHAnsi" w:cstheme="minorHAnsi"/>
          <w:sz w:val="22"/>
          <w:szCs w:val="22"/>
        </w:rPr>
        <w:t xml:space="preserve"> deliver</w:t>
      </w:r>
      <w:r>
        <w:rPr>
          <w:rFonts w:asciiTheme="minorHAnsi" w:hAnsiTheme="minorHAnsi" w:cstheme="minorHAnsi"/>
          <w:sz w:val="22"/>
          <w:szCs w:val="22"/>
        </w:rPr>
        <w:t>y directly</w:t>
      </w:r>
      <w:r w:rsidRPr="00B42C34">
        <w:rPr>
          <w:rFonts w:asciiTheme="minorHAnsi" w:hAnsiTheme="minorHAnsi" w:cstheme="minorHAnsi"/>
          <w:sz w:val="22"/>
          <w:szCs w:val="22"/>
        </w:rPr>
        <w:t xml:space="preserve"> on or </w:t>
      </w:r>
      <w:r>
        <w:rPr>
          <w:rFonts w:asciiTheme="minorHAnsi" w:hAnsiTheme="minorHAnsi" w:cstheme="minorHAnsi"/>
          <w:sz w:val="22"/>
          <w:szCs w:val="22"/>
        </w:rPr>
        <w:t>targeted at</w:t>
      </w:r>
      <w:r w:rsidRPr="00B42C34">
        <w:rPr>
          <w:rFonts w:asciiTheme="minorHAnsi" w:hAnsiTheme="minorHAnsi" w:cstheme="minorHAnsi"/>
          <w:sz w:val="22"/>
          <w:szCs w:val="22"/>
        </w:rPr>
        <w:t xml:space="preserve"> social housing estates anywhere in Harrow. </w:t>
      </w:r>
    </w:p>
    <w:p w14:paraId="3534FAC3" w14:textId="77777777" w:rsidR="00B42C34" w:rsidRPr="00B42C34" w:rsidRDefault="00B42C34" w:rsidP="00B42C34">
      <w:pPr>
        <w:pStyle w:val="ListParagraph"/>
        <w:rPr>
          <w:rFonts w:asciiTheme="minorHAnsi" w:hAnsiTheme="minorHAnsi" w:cstheme="minorHAnsi"/>
          <w:sz w:val="22"/>
          <w:szCs w:val="22"/>
        </w:rPr>
      </w:pPr>
    </w:p>
    <w:p w14:paraId="34517A12" w14:textId="56F557CC" w:rsidR="00B42C34" w:rsidRPr="00B42C34" w:rsidRDefault="00B42C34" w:rsidP="00B42C34">
      <w:pPr>
        <w:pStyle w:val="ListParagraph"/>
        <w:rPr>
          <w:color w:val="0070C0"/>
        </w:rPr>
      </w:pPr>
    </w:p>
    <w:p w14:paraId="2664BCE0" w14:textId="6736E041" w:rsidR="006C01A4" w:rsidRPr="006C01A4" w:rsidRDefault="006C01A4" w:rsidP="00F557CC">
      <w:pPr>
        <w:rPr>
          <w:rFonts w:asciiTheme="minorHAnsi" w:eastAsia="Arial" w:hAnsiTheme="minorHAnsi" w:cstheme="minorHAnsi"/>
          <w:b/>
          <w:bCs/>
          <w:color w:val="auto"/>
          <w:sz w:val="24"/>
          <w:szCs w:val="24"/>
        </w:rPr>
      </w:pPr>
      <w:r w:rsidRPr="006C01A4">
        <w:rPr>
          <w:rFonts w:asciiTheme="minorHAnsi" w:eastAsia="Arial" w:hAnsiTheme="minorHAnsi" w:cstheme="minorHAnsi"/>
          <w:b/>
          <w:bCs/>
          <w:color w:val="auto"/>
          <w:sz w:val="24"/>
          <w:szCs w:val="24"/>
        </w:rPr>
        <w:t>This map shows Free Schools Meal density areas</w:t>
      </w:r>
      <w:r w:rsidR="00B42C34">
        <w:rPr>
          <w:rFonts w:asciiTheme="minorHAnsi" w:eastAsia="Arial" w:hAnsiTheme="minorHAnsi" w:cstheme="minorHAnsi"/>
          <w:b/>
          <w:bCs/>
          <w:color w:val="auto"/>
          <w:sz w:val="24"/>
          <w:szCs w:val="24"/>
        </w:rPr>
        <w:t>:</w:t>
      </w:r>
    </w:p>
    <w:p w14:paraId="74325C48" w14:textId="4705BD3C" w:rsidR="006C01A4" w:rsidRDefault="006C01A4" w:rsidP="00F557CC">
      <w:pPr>
        <w:rPr>
          <w:rFonts w:asciiTheme="minorHAnsi" w:eastAsia="Arial" w:hAnsiTheme="minorHAnsi" w:cstheme="minorHAnsi"/>
          <w:bCs/>
          <w:color w:val="auto"/>
          <w:sz w:val="24"/>
          <w:szCs w:val="24"/>
        </w:rPr>
      </w:pPr>
      <w:r w:rsidRPr="006C01A4">
        <w:rPr>
          <w:rFonts w:asciiTheme="minorHAnsi" w:eastAsia="Arial" w:hAnsiTheme="minorHAnsi" w:cstheme="minorHAnsi"/>
          <w:bCs/>
          <w:noProof/>
          <w:color w:val="auto"/>
          <w:sz w:val="24"/>
          <w:szCs w:val="24"/>
        </w:rPr>
        <mc:AlternateContent>
          <mc:Choice Requires="wps">
            <w:drawing>
              <wp:anchor distT="0" distB="0" distL="114300" distR="114300" simplePos="0" relativeHeight="251659264" behindDoc="0" locked="0" layoutInCell="1" allowOverlap="1" wp14:anchorId="68C678CC" wp14:editId="1033C86A">
                <wp:simplePos x="0" y="0"/>
                <wp:positionH relativeFrom="column">
                  <wp:posOffset>4527</wp:posOffset>
                </wp:positionH>
                <wp:positionV relativeFrom="paragraph">
                  <wp:posOffset>4658</wp:posOffset>
                </wp:positionV>
                <wp:extent cx="6283105" cy="4997513"/>
                <wp:effectExtent l="0" t="0" r="16510" b="19050"/>
                <wp:wrapNone/>
                <wp:docPr id="9" name="Text Box 9"/>
                <wp:cNvGraphicFramePr/>
                <a:graphic xmlns:a="http://schemas.openxmlformats.org/drawingml/2006/main">
                  <a:graphicData uri="http://schemas.microsoft.com/office/word/2010/wordprocessingShape">
                    <wps:wsp>
                      <wps:cNvSpPr txBox="1"/>
                      <wps:spPr>
                        <a:xfrm>
                          <a:off x="0" y="0"/>
                          <a:ext cx="6283105" cy="4997513"/>
                        </a:xfrm>
                        <a:prstGeom prst="rect">
                          <a:avLst/>
                        </a:prstGeom>
                        <a:solidFill>
                          <a:schemeClr val="lt1"/>
                        </a:solidFill>
                        <a:ln w="6350">
                          <a:solidFill>
                            <a:prstClr val="black"/>
                          </a:solidFill>
                        </a:ln>
                      </wps:spPr>
                      <wps:txbx>
                        <w:txbxContent>
                          <w:p w14:paraId="4B0B31A3" w14:textId="6553CD5A" w:rsidR="006C01A4" w:rsidRDefault="006C01A4" w:rsidP="006C01A4">
                            <w:r>
                              <w:rPr>
                                <w:noProof/>
                              </w:rPr>
                              <w:drawing>
                                <wp:inline distT="0" distB="0" distL="0" distR="0" wp14:anchorId="5AF9EF14" wp14:editId="7353BA72">
                                  <wp:extent cx="4641215" cy="4899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02-10 at 23.48.37.png"/>
                                          <pic:cNvPicPr/>
                                        </pic:nvPicPr>
                                        <pic:blipFill>
                                          <a:blip r:embed="rId9">
                                            <a:extLst>
                                              <a:ext uri="{28A0092B-C50C-407E-A947-70E740481C1C}">
                                                <a14:useLocalDpi xmlns:a14="http://schemas.microsoft.com/office/drawing/2010/main" val="0"/>
                                              </a:ext>
                                            </a:extLst>
                                          </a:blip>
                                          <a:stretch>
                                            <a:fillRect/>
                                          </a:stretch>
                                        </pic:blipFill>
                                        <pic:spPr>
                                          <a:xfrm>
                                            <a:off x="0" y="0"/>
                                            <a:ext cx="4641215" cy="4899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678CC" id="_x0000_t202" coordsize="21600,21600" o:spt="202" path="m,l,21600r21600,l21600,xe">
                <v:stroke joinstyle="miter"/>
                <v:path gradientshapeok="t" o:connecttype="rect"/>
              </v:shapetype>
              <v:shape id="Text Box 9" o:spid="_x0000_s1026" type="#_x0000_t202" style="position:absolute;margin-left:.35pt;margin-top:.35pt;width:494.75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" fillcolor="white [3201]" strokeweight=".5pt">
                <v:textbox>
                  <w:txbxContent>
                    <w:p w14:paraId="4B0B31A3" w14:textId="6553CD5A" w:rsidR="006C01A4" w:rsidRDefault="006C01A4" w:rsidP="006C01A4">
                      <w:r>
                        <w:rPr>
                          <w:noProof/>
                        </w:rPr>
                        <w:drawing>
                          <wp:inline distT="0" distB="0" distL="0" distR="0" wp14:anchorId="5AF9EF14" wp14:editId="7353BA72">
                            <wp:extent cx="4641215" cy="4899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02-10 at 23.48.37.png"/>
                                    <pic:cNvPicPr/>
                                  </pic:nvPicPr>
                                  <pic:blipFill>
                                    <a:blip r:embed="rId10">
                                      <a:extLst>
                                        <a:ext uri="{28A0092B-C50C-407E-A947-70E740481C1C}">
                                          <a14:useLocalDpi xmlns:a14="http://schemas.microsoft.com/office/drawing/2010/main" val="0"/>
                                        </a:ext>
                                      </a:extLst>
                                    </a:blip>
                                    <a:stretch>
                                      <a:fillRect/>
                                    </a:stretch>
                                  </pic:blipFill>
                                  <pic:spPr>
                                    <a:xfrm>
                                      <a:off x="0" y="0"/>
                                      <a:ext cx="4641215" cy="4899660"/>
                                    </a:xfrm>
                                    <a:prstGeom prst="rect">
                                      <a:avLst/>
                                    </a:prstGeom>
                                  </pic:spPr>
                                </pic:pic>
                              </a:graphicData>
                            </a:graphic>
                          </wp:inline>
                        </w:drawing>
                      </w:r>
                    </w:p>
                  </w:txbxContent>
                </v:textbox>
              </v:shape>
            </w:pict>
          </mc:Fallback>
        </mc:AlternateContent>
      </w:r>
    </w:p>
    <w:p w14:paraId="3A2881FC" w14:textId="3F0F74C4" w:rsidR="006C01A4" w:rsidRDefault="006C01A4" w:rsidP="00F557CC">
      <w:pPr>
        <w:rPr>
          <w:rFonts w:asciiTheme="minorHAnsi" w:eastAsia="Arial" w:hAnsiTheme="minorHAnsi" w:cstheme="minorHAnsi"/>
          <w:bCs/>
          <w:color w:val="auto"/>
          <w:sz w:val="24"/>
          <w:szCs w:val="24"/>
        </w:rPr>
      </w:pPr>
    </w:p>
    <w:p w14:paraId="4EFF6356" w14:textId="77777777" w:rsidR="006C01A4" w:rsidRPr="00B54259" w:rsidRDefault="006C01A4" w:rsidP="00F557CC">
      <w:pPr>
        <w:rPr>
          <w:rFonts w:asciiTheme="minorHAnsi" w:eastAsia="Arial" w:hAnsiTheme="minorHAnsi" w:cstheme="minorHAnsi"/>
          <w:bCs/>
          <w:color w:val="auto"/>
          <w:sz w:val="24"/>
          <w:szCs w:val="24"/>
        </w:rPr>
      </w:pPr>
    </w:p>
    <w:p w14:paraId="6C2B3011" w14:textId="77777777" w:rsidR="00C17F6F" w:rsidRPr="00B54259" w:rsidRDefault="00C17F6F" w:rsidP="00B10F22">
      <w:pPr>
        <w:rPr>
          <w:rFonts w:asciiTheme="minorHAnsi" w:eastAsia="Arial" w:hAnsiTheme="minorHAnsi" w:cstheme="minorHAnsi"/>
          <w:b/>
          <w:color w:val="0070C0"/>
          <w:sz w:val="24"/>
          <w:szCs w:val="24"/>
        </w:rPr>
      </w:pPr>
    </w:p>
    <w:p w14:paraId="5E944A66" w14:textId="77777777" w:rsidR="00C17F6F" w:rsidRPr="00B54259" w:rsidRDefault="00C17F6F" w:rsidP="00B10F22">
      <w:pPr>
        <w:rPr>
          <w:rFonts w:asciiTheme="minorHAnsi" w:eastAsia="Arial" w:hAnsiTheme="minorHAnsi" w:cstheme="minorHAnsi"/>
          <w:b/>
          <w:color w:val="0070C0"/>
          <w:sz w:val="24"/>
          <w:szCs w:val="24"/>
        </w:rPr>
      </w:pPr>
    </w:p>
    <w:p w14:paraId="6678DA1C" w14:textId="081AB6D1" w:rsidR="00C17F6F" w:rsidRDefault="00C17F6F" w:rsidP="00B10F22">
      <w:pPr>
        <w:rPr>
          <w:rFonts w:asciiTheme="minorHAnsi" w:eastAsia="Arial" w:hAnsiTheme="minorHAnsi" w:cstheme="minorHAnsi"/>
          <w:b/>
          <w:color w:val="0070C0"/>
          <w:sz w:val="24"/>
          <w:szCs w:val="24"/>
        </w:rPr>
      </w:pPr>
    </w:p>
    <w:p w14:paraId="03E42282" w14:textId="6CA1F13C" w:rsidR="00B54259" w:rsidRDefault="00B54259" w:rsidP="00B10F22">
      <w:pPr>
        <w:rPr>
          <w:rFonts w:asciiTheme="minorHAnsi" w:eastAsia="Arial" w:hAnsiTheme="minorHAnsi" w:cstheme="minorHAnsi"/>
          <w:b/>
          <w:color w:val="0070C0"/>
          <w:sz w:val="24"/>
          <w:szCs w:val="24"/>
        </w:rPr>
      </w:pPr>
    </w:p>
    <w:p w14:paraId="1BB08994" w14:textId="5E9AB321" w:rsidR="00F557CC" w:rsidRDefault="00F557CC" w:rsidP="00B10F22">
      <w:pPr>
        <w:rPr>
          <w:rFonts w:asciiTheme="minorHAnsi" w:eastAsia="Arial" w:hAnsiTheme="minorHAnsi" w:cstheme="minorHAnsi"/>
          <w:b/>
          <w:color w:val="0070C0"/>
          <w:sz w:val="24"/>
          <w:szCs w:val="24"/>
        </w:rPr>
      </w:pPr>
    </w:p>
    <w:p w14:paraId="6FD6D3F3" w14:textId="1F8DFEC0" w:rsidR="00F557CC" w:rsidRDefault="00F557CC" w:rsidP="00B10F22">
      <w:pPr>
        <w:rPr>
          <w:rFonts w:asciiTheme="minorHAnsi" w:eastAsia="Arial" w:hAnsiTheme="minorHAnsi" w:cstheme="minorHAnsi"/>
          <w:b/>
          <w:color w:val="0070C0"/>
          <w:sz w:val="24"/>
          <w:szCs w:val="24"/>
        </w:rPr>
      </w:pPr>
    </w:p>
    <w:p w14:paraId="2572CDC4" w14:textId="2E343A35" w:rsidR="00F557CC" w:rsidRDefault="00F557CC" w:rsidP="00B10F22">
      <w:pPr>
        <w:rPr>
          <w:rFonts w:asciiTheme="minorHAnsi" w:eastAsia="Arial" w:hAnsiTheme="minorHAnsi" w:cstheme="minorHAnsi"/>
          <w:b/>
          <w:color w:val="0070C0"/>
          <w:sz w:val="24"/>
          <w:szCs w:val="24"/>
        </w:rPr>
      </w:pPr>
    </w:p>
    <w:p w14:paraId="7D78F830" w14:textId="58EC4E55" w:rsidR="006C01A4" w:rsidRDefault="006C01A4" w:rsidP="00B10F22">
      <w:pPr>
        <w:rPr>
          <w:rFonts w:asciiTheme="minorHAnsi" w:eastAsia="Arial" w:hAnsiTheme="minorHAnsi" w:cstheme="minorHAnsi"/>
          <w:b/>
          <w:color w:val="0070C0"/>
          <w:sz w:val="24"/>
          <w:szCs w:val="24"/>
        </w:rPr>
      </w:pPr>
    </w:p>
    <w:p w14:paraId="46C8907B" w14:textId="2AB8C9B8" w:rsidR="006C01A4" w:rsidRDefault="006C01A4" w:rsidP="00B10F22">
      <w:pPr>
        <w:rPr>
          <w:rFonts w:asciiTheme="minorHAnsi" w:eastAsia="Arial" w:hAnsiTheme="minorHAnsi" w:cstheme="minorHAnsi"/>
          <w:b/>
          <w:color w:val="0070C0"/>
          <w:sz w:val="24"/>
          <w:szCs w:val="24"/>
        </w:rPr>
      </w:pPr>
    </w:p>
    <w:p w14:paraId="42B3E44D" w14:textId="25218CBD" w:rsidR="006C01A4" w:rsidRDefault="006C01A4" w:rsidP="00B10F22">
      <w:pPr>
        <w:rPr>
          <w:rFonts w:asciiTheme="minorHAnsi" w:eastAsia="Arial" w:hAnsiTheme="minorHAnsi" w:cstheme="minorHAnsi"/>
          <w:b/>
          <w:color w:val="0070C0"/>
          <w:sz w:val="24"/>
          <w:szCs w:val="24"/>
        </w:rPr>
      </w:pPr>
    </w:p>
    <w:p w14:paraId="5AD6490C" w14:textId="479E37B5" w:rsidR="006C01A4" w:rsidRDefault="006C01A4" w:rsidP="00B10F22">
      <w:pPr>
        <w:rPr>
          <w:rFonts w:asciiTheme="minorHAnsi" w:eastAsia="Arial" w:hAnsiTheme="minorHAnsi" w:cstheme="minorHAnsi"/>
          <w:b/>
          <w:color w:val="0070C0"/>
          <w:sz w:val="24"/>
          <w:szCs w:val="24"/>
        </w:rPr>
      </w:pPr>
    </w:p>
    <w:p w14:paraId="18EA184E" w14:textId="24A9C39F" w:rsidR="006C01A4" w:rsidRDefault="006C01A4" w:rsidP="00B10F22">
      <w:pPr>
        <w:rPr>
          <w:rFonts w:asciiTheme="minorHAnsi" w:eastAsia="Arial" w:hAnsiTheme="minorHAnsi" w:cstheme="minorHAnsi"/>
          <w:b/>
          <w:color w:val="0070C0"/>
          <w:sz w:val="24"/>
          <w:szCs w:val="24"/>
        </w:rPr>
      </w:pPr>
      <w:r w:rsidRPr="006C01A4">
        <w:rPr>
          <w:rFonts w:asciiTheme="minorHAnsi" w:eastAsia="Arial" w:hAnsiTheme="minorHAnsi" w:cstheme="minorHAnsi"/>
          <w:bCs/>
          <w:noProof/>
          <w:color w:val="auto"/>
          <w:sz w:val="24"/>
          <w:szCs w:val="24"/>
        </w:rPr>
        <mc:AlternateContent>
          <mc:Choice Requires="wps">
            <w:drawing>
              <wp:anchor distT="0" distB="0" distL="114300" distR="114300" simplePos="0" relativeHeight="251660288" behindDoc="0" locked="0" layoutInCell="1" allowOverlap="1" wp14:anchorId="3EBB2DA6" wp14:editId="1C2D0827">
                <wp:simplePos x="0" y="0"/>
                <wp:positionH relativeFrom="column">
                  <wp:posOffset>3491739</wp:posOffset>
                </wp:positionH>
                <wp:positionV relativeFrom="paragraph">
                  <wp:posOffset>35516</wp:posOffset>
                </wp:positionV>
                <wp:extent cx="2661285" cy="687705"/>
                <wp:effectExtent l="0" t="0" r="5715" b="0"/>
                <wp:wrapNone/>
                <wp:docPr id="10" name="Text Box 10"/>
                <wp:cNvGraphicFramePr/>
                <a:graphic xmlns:a="http://schemas.openxmlformats.org/drawingml/2006/main">
                  <a:graphicData uri="http://schemas.microsoft.com/office/word/2010/wordprocessingShape">
                    <wps:wsp>
                      <wps:cNvSpPr txBox="1"/>
                      <wps:spPr>
                        <a:xfrm>
                          <a:off x="0" y="0"/>
                          <a:ext cx="2661285" cy="687705"/>
                        </a:xfrm>
                        <a:prstGeom prst="rect">
                          <a:avLst/>
                        </a:prstGeom>
                        <a:solidFill>
                          <a:schemeClr val="lt1"/>
                        </a:solidFill>
                        <a:ln w="6350">
                          <a:noFill/>
                        </a:ln>
                      </wps:spPr>
                      <wps:txbx>
                        <w:txbxContent>
                          <w:p w14:paraId="5DE96E9F" w14:textId="77777777" w:rsidR="006C01A4" w:rsidRDefault="006C01A4" w:rsidP="006C01A4">
                            <w:r>
                              <w:rPr>
                                <w:noProof/>
                              </w:rPr>
                              <w:drawing>
                                <wp:inline distT="0" distB="0" distL="0" distR="0" wp14:anchorId="5F45B38F" wp14:editId="10066113">
                                  <wp:extent cx="2499360" cy="6134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2-08 at 17.28.15.png"/>
                                          <pic:cNvPicPr/>
                                        </pic:nvPicPr>
                                        <pic:blipFill>
                                          <a:blip r:embed="rId11">
                                            <a:extLst>
                                              <a:ext uri="{28A0092B-C50C-407E-A947-70E740481C1C}">
                                                <a14:useLocalDpi xmlns:a14="http://schemas.microsoft.com/office/drawing/2010/main" val="0"/>
                                              </a:ext>
                                            </a:extLst>
                                          </a:blip>
                                          <a:stretch>
                                            <a:fillRect/>
                                          </a:stretch>
                                        </pic:blipFill>
                                        <pic:spPr>
                                          <a:xfrm>
                                            <a:off x="0" y="0"/>
                                            <a:ext cx="2499360" cy="613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2DA6" id="Text Box 10" o:spid="_x0000_s1027" type="#_x0000_t202" style="position:absolute;margin-left:274.95pt;margin-top:2.8pt;width:209.5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" fillcolor="white [3201]" stroked="f" strokeweight=".5pt">
                <v:textbox>
                  <w:txbxContent>
                    <w:p w14:paraId="5DE96E9F" w14:textId="77777777" w:rsidR="006C01A4" w:rsidRDefault="006C01A4" w:rsidP="006C01A4">
                      <w:r>
                        <w:rPr>
                          <w:noProof/>
                        </w:rPr>
                        <w:drawing>
                          <wp:inline distT="0" distB="0" distL="0" distR="0" wp14:anchorId="5F45B38F" wp14:editId="10066113">
                            <wp:extent cx="2499360" cy="6134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2-08 at 17.28.15.png"/>
                                    <pic:cNvPicPr/>
                                  </pic:nvPicPr>
                                  <pic:blipFill>
                                    <a:blip r:embed="rId12">
                                      <a:extLst>
                                        <a:ext uri="{28A0092B-C50C-407E-A947-70E740481C1C}">
                                          <a14:useLocalDpi xmlns:a14="http://schemas.microsoft.com/office/drawing/2010/main" val="0"/>
                                        </a:ext>
                                      </a:extLst>
                                    </a:blip>
                                    <a:stretch>
                                      <a:fillRect/>
                                    </a:stretch>
                                  </pic:blipFill>
                                  <pic:spPr>
                                    <a:xfrm>
                                      <a:off x="0" y="0"/>
                                      <a:ext cx="2499360" cy="613410"/>
                                    </a:xfrm>
                                    <a:prstGeom prst="rect">
                                      <a:avLst/>
                                    </a:prstGeom>
                                  </pic:spPr>
                                </pic:pic>
                              </a:graphicData>
                            </a:graphic>
                          </wp:inline>
                        </w:drawing>
                      </w:r>
                    </w:p>
                  </w:txbxContent>
                </v:textbox>
              </v:shape>
            </w:pict>
          </mc:Fallback>
        </mc:AlternateContent>
      </w:r>
    </w:p>
    <w:p w14:paraId="608066BA" w14:textId="38F1E77B" w:rsidR="006C01A4" w:rsidRDefault="006C01A4" w:rsidP="00B10F22">
      <w:pPr>
        <w:rPr>
          <w:rFonts w:asciiTheme="minorHAnsi" w:eastAsia="Arial" w:hAnsiTheme="minorHAnsi" w:cstheme="minorHAnsi"/>
          <w:b/>
          <w:color w:val="0070C0"/>
          <w:sz w:val="24"/>
          <w:szCs w:val="24"/>
        </w:rPr>
      </w:pPr>
    </w:p>
    <w:p w14:paraId="334A2177" w14:textId="77777777" w:rsidR="006C01A4" w:rsidRPr="00B54259" w:rsidRDefault="006C01A4" w:rsidP="00B10F22">
      <w:pPr>
        <w:rPr>
          <w:rFonts w:asciiTheme="minorHAnsi" w:eastAsia="Arial" w:hAnsiTheme="minorHAnsi" w:cstheme="minorHAnsi"/>
          <w:b/>
          <w:color w:val="0070C0"/>
          <w:sz w:val="24"/>
          <w:szCs w:val="24"/>
        </w:rPr>
      </w:pPr>
    </w:p>
    <w:p w14:paraId="436A1FBD" w14:textId="5950762B" w:rsidR="00A969E4" w:rsidRDefault="00A969E4" w:rsidP="00B10F22">
      <w:pPr>
        <w:rPr>
          <w:rFonts w:eastAsia="Arial"/>
          <w:b/>
          <w:color w:val="0070C0"/>
          <w:sz w:val="24"/>
          <w:szCs w:val="24"/>
        </w:rPr>
      </w:pPr>
    </w:p>
    <w:p w14:paraId="7ED227A9" w14:textId="77777777" w:rsidR="00A969E4" w:rsidRDefault="00A969E4" w:rsidP="00B10F22">
      <w:pPr>
        <w:rPr>
          <w:rFonts w:eastAsia="Arial"/>
          <w:b/>
          <w:color w:val="0070C0"/>
          <w:sz w:val="24"/>
          <w:szCs w:val="24"/>
        </w:rPr>
      </w:pPr>
    </w:p>
    <w:p w14:paraId="77BAD1EC" w14:textId="7A480E84" w:rsidR="00B10F22" w:rsidRPr="00B54259" w:rsidRDefault="00B10F22" w:rsidP="00B10F22">
      <w:pPr>
        <w:rPr>
          <w:color w:val="0070C0"/>
          <w:sz w:val="24"/>
          <w:szCs w:val="24"/>
        </w:rPr>
      </w:pPr>
      <w:r w:rsidRPr="00B54259">
        <w:rPr>
          <w:rFonts w:eastAsia="Arial"/>
          <w:b/>
          <w:color w:val="0070C0"/>
          <w:sz w:val="24"/>
          <w:szCs w:val="24"/>
        </w:rPr>
        <w:lastRenderedPageBreak/>
        <w:t>Eligibility Requirements:</w:t>
      </w:r>
    </w:p>
    <w:p w14:paraId="06D94785" w14:textId="2D51722D" w:rsidR="00B10F22" w:rsidRPr="00B54259" w:rsidRDefault="00B10F22" w:rsidP="00F557CC">
      <w:pPr>
        <w:spacing w:after="0"/>
        <w:ind w:left="720"/>
        <w:contextualSpacing/>
        <w:rPr>
          <w:sz w:val="24"/>
          <w:szCs w:val="24"/>
          <w:highlight w:val="yellow"/>
        </w:rPr>
      </w:pPr>
    </w:p>
    <w:p w14:paraId="346CF6AC" w14:textId="59913AD1" w:rsidR="00F557CC" w:rsidRPr="00A969E4" w:rsidRDefault="00F557CC" w:rsidP="00F557CC">
      <w:pPr>
        <w:numPr>
          <w:ilvl w:val="0"/>
          <w:numId w:val="5"/>
        </w:numPr>
        <w:spacing w:after="0"/>
        <w:ind w:hanging="360"/>
        <w:contextualSpacing/>
        <w:rPr>
          <w:sz w:val="24"/>
          <w:szCs w:val="24"/>
        </w:rPr>
      </w:pPr>
      <w:r>
        <w:rPr>
          <w:sz w:val="24"/>
          <w:szCs w:val="24"/>
        </w:rPr>
        <w:t xml:space="preserve">Your organisation must either be based or deliver services for children and </w:t>
      </w:r>
      <w:r w:rsidRPr="00A969E4">
        <w:rPr>
          <w:sz w:val="24"/>
          <w:szCs w:val="24"/>
        </w:rPr>
        <w:t>young people in Harrow.</w:t>
      </w:r>
    </w:p>
    <w:p w14:paraId="4DA1173E" w14:textId="055D3A03" w:rsidR="00F557CC" w:rsidRPr="00A969E4" w:rsidRDefault="00B10F22" w:rsidP="00F557CC">
      <w:pPr>
        <w:numPr>
          <w:ilvl w:val="0"/>
          <w:numId w:val="5"/>
        </w:numPr>
        <w:spacing w:after="0"/>
        <w:ind w:hanging="360"/>
        <w:contextualSpacing/>
        <w:rPr>
          <w:sz w:val="24"/>
          <w:szCs w:val="24"/>
        </w:rPr>
      </w:pPr>
      <w:r w:rsidRPr="00A969E4">
        <w:rPr>
          <w:rFonts w:eastAsia="Arial"/>
          <w:sz w:val="24"/>
          <w:szCs w:val="24"/>
        </w:rPr>
        <w:t xml:space="preserve">All </w:t>
      </w:r>
      <w:r w:rsidR="00C157C1" w:rsidRPr="00A969E4">
        <w:rPr>
          <w:rFonts w:eastAsia="Arial"/>
          <w:sz w:val="24"/>
          <w:szCs w:val="24"/>
        </w:rPr>
        <w:t>face-to-face</w:t>
      </w:r>
      <w:r w:rsidR="005F3AB0" w:rsidRPr="00A969E4">
        <w:rPr>
          <w:rFonts w:eastAsia="Arial"/>
          <w:sz w:val="24"/>
          <w:szCs w:val="24"/>
        </w:rPr>
        <w:t xml:space="preserve"> </w:t>
      </w:r>
      <w:r w:rsidRPr="00A969E4">
        <w:rPr>
          <w:rFonts w:eastAsia="Arial"/>
          <w:sz w:val="24"/>
          <w:szCs w:val="24"/>
        </w:rPr>
        <w:t xml:space="preserve">activity should take place in Harrow for </w:t>
      </w:r>
      <w:r w:rsidR="00304C50" w:rsidRPr="00A969E4">
        <w:rPr>
          <w:rFonts w:eastAsia="Arial"/>
          <w:sz w:val="24"/>
          <w:szCs w:val="24"/>
        </w:rPr>
        <w:t>school aged children</w:t>
      </w:r>
      <w:r w:rsidR="00814A3F" w:rsidRPr="00A969E4">
        <w:rPr>
          <w:rFonts w:eastAsia="Arial"/>
          <w:sz w:val="24"/>
          <w:szCs w:val="24"/>
        </w:rPr>
        <w:t xml:space="preserve"> 5-16 years of age</w:t>
      </w:r>
      <w:r w:rsidR="00304C50" w:rsidRPr="00A969E4">
        <w:rPr>
          <w:rFonts w:eastAsia="Arial"/>
          <w:sz w:val="24"/>
          <w:szCs w:val="24"/>
        </w:rPr>
        <w:t xml:space="preserve">. </w:t>
      </w:r>
    </w:p>
    <w:p w14:paraId="13877B8C" w14:textId="14FCE87A" w:rsidR="00B10F22" w:rsidRPr="00A969E4" w:rsidRDefault="00B10F22" w:rsidP="00B10F22">
      <w:pPr>
        <w:numPr>
          <w:ilvl w:val="0"/>
          <w:numId w:val="5"/>
        </w:numPr>
        <w:spacing w:after="0"/>
        <w:ind w:hanging="360"/>
        <w:contextualSpacing/>
        <w:rPr>
          <w:sz w:val="24"/>
          <w:szCs w:val="24"/>
        </w:rPr>
      </w:pPr>
      <w:r w:rsidRPr="00A969E4">
        <w:rPr>
          <w:rFonts w:eastAsia="Arial"/>
          <w:sz w:val="24"/>
          <w:szCs w:val="24"/>
        </w:rPr>
        <w:t>All of the proposed activity</w:t>
      </w:r>
      <w:r w:rsidR="00304C50" w:rsidRPr="00A969E4">
        <w:rPr>
          <w:rFonts w:eastAsia="Arial"/>
          <w:sz w:val="24"/>
          <w:szCs w:val="24"/>
        </w:rPr>
        <w:t xml:space="preserve"> must be delivered </w:t>
      </w:r>
      <w:r w:rsidR="008D7320" w:rsidRPr="00A969E4">
        <w:rPr>
          <w:rFonts w:eastAsia="Arial"/>
          <w:sz w:val="24"/>
          <w:szCs w:val="24"/>
        </w:rPr>
        <w:t xml:space="preserve">during the Spring/Easter </w:t>
      </w:r>
      <w:r w:rsidR="00304C50" w:rsidRPr="00A969E4">
        <w:rPr>
          <w:rFonts w:eastAsia="Arial"/>
          <w:sz w:val="24"/>
          <w:szCs w:val="24"/>
        </w:rPr>
        <w:t xml:space="preserve">Holiday period for 2021. </w:t>
      </w:r>
    </w:p>
    <w:p w14:paraId="4F9B6401" w14:textId="7EC894E4" w:rsidR="00B10F22" w:rsidRPr="00A969E4" w:rsidRDefault="00B10F22" w:rsidP="00B10F22">
      <w:pPr>
        <w:numPr>
          <w:ilvl w:val="0"/>
          <w:numId w:val="5"/>
        </w:numPr>
        <w:ind w:hanging="360"/>
        <w:contextualSpacing/>
        <w:rPr>
          <w:sz w:val="24"/>
          <w:szCs w:val="24"/>
        </w:rPr>
      </w:pPr>
      <w:r w:rsidRPr="00A969E4">
        <w:rPr>
          <w:rFonts w:eastAsia="Arial"/>
          <w:sz w:val="24"/>
          <w:szCs w:val="24"/>
        </w:rPr>
        <w:t xml:space="preserve">Your organisation must have a bank account registered in the name of the organisation. </w:t>
      </w:r>
    </w:p>
    <w:p w14:paraId="17585268" w14:textId="1A2AD8E6" w:rsidR="00B10F22" w:rsidRPr="00A969E4" w:rsidRDefault="00B10F22" w:rsidP="00F557CC">
      <w:pPr>
        <w:pStyle w:val="ListParagraph"/>
        <w:numPr>
          <w:ilvl w:val="0"/>
          <w:numId w:val="17"/>
        </w:numPr>
        <w:rPr>
          <w:rFonts w:asciiTheme="minorHAnsi" w:eastAsia="Arial" w:hAnsiTheme="minorHAnsi" w:cstheme="minorHAnsi"/>
          <w:bCs/>
        </w:rPr>
      </w:pPr>
      <w:r w:rsidRPr="00A969E4">
        <w:rPr>
          <w:rFonts w:ascii="Calibri" w:eastAsia="Arial" w:hAnsi="Calibri" w:cs="Calibri"/>
        </w:rPr>
        <w:t xml:space="preserve">Your organisation must </w:t>
      </w:r>
      <w:r w:rsidRPr="00A969E4">
        <w:rPr>
          <w:rFonts w:asciiTheme="minorHAnsi" w:eastAsia="Arial" w:hAnsiTheme="minorHAnsi" w:cstheme="minorHAnsi"/>
        </w:rPr>
        <w:t xml:space="preserve">have </w:t>
      </w:r>
      <w:r w:rsidR="00F557CC" w:rsidRPr="00A969E4">
        <w:rPr>
          <w:rFonts w:asciiTheme="minorHAnsi" w:eastAsia="Arial" w:hAnsiTheme="minorHAnsi" w:cstheme="minorHAnsi"/>
        </w:rPr>
        <w:t xml:space="preserve">the following policies in place: </w:t>
      </w:r>
      <w:r w:rsidR="00F557CC" w:rsidRPr="00A969E4">
        <w:rPr>
          <w:rFonts w:asciiTheme="minorHAnsi" w:eastAsia="Arial" w:hAnsiTheme="minorHAnsi" w:cstheme="minorHAnsi"/>
          <w:bCs/>
        </w:rPr>
        <w:t>Safeguarding, Health and Safety, Insurance and Accessibility and inclusiveness</w:t>
      </w:r>
      <w:r w:rsidR="00A969E4" w:rsidRPr="00A969E4">
        <w:rPr>
          <w:rFonts w:asciiTheme="minorHAnsi" w:eastAsia="Arial" w:hAnsiTheme="minorHAnsi" w:cstheme="minorHAnsi"/>
          <w:bCs/>
          <w:color w:val="000000" w:themeColor="text1"/>
        </w:rPr>
        <w:t>/</w:t>
      </w:r>
      <w:r w:rsidR="00F557CC" w:rsidRPr="00A969E4">
        <w:rPr>
          <w:rFonts w:asciiTheme="minorHAnsi" w:eastAsia="Arial" w:hAnsiTheme="minorHAnsi" w:cstheme="minorHAnsi"/>
          <w:bCs/>
          <w:color w:val="000000" w:themeColor="text1"/>
        </w:rPr>
        <w:t xml:space="preserve">Equalities and Diversity) </w:t>
      </w:r>
    </w:p>
    <w:p w14:paraId="325E23AB" w14:textId="5170D0F9" w:rsidR="00B10F22" w:rsidRPr="00F557CC" w:rsidRDefault="00304C50" w:rsidP="00F557CC">
      <w:pPr>
        <w:numPr>
          <w:ilvl w:val="0"/>
          <w:numId w:val="5"/>
        </w:numPr>
        <w:ind w:hanging="360"/>
        <w:contextualSpacing/>
        <w:rPr>
          <w:sz w:val="24"/>
          <w:szCs w:val="24"/>
        </w:rPr>
      </w:pPr>
      <w:r w:rsidRPr="00B54259">
        <w:rPr>
          <w:rFonts w:eastAsia="Arial"/>
          <w:sz w:val="24"/>
          <w:szCs w:val="24"/>
        </w:rPr>
        <w:t xml:space="preserve">Your organisation must have a </w:t>
      </w:r>
      <w:r w:rsidRPr="00814A3F">
        <w:rPr>
          <w:rFonts w:eastAsia="Arial"/>
          <w:color w:val="000000" w:themeColor="text1"/>
          <w:sz w:val="24"/>
          <w:szCs w:val="24"/>
        </w:rPr>
        <w:t xml:space="preserve">Risk Assessment </w:t>
      </w:r>
      <w:r w:rsidRPr="00B54259">
        <w:rPr>
          <w:rFonts w:eastAsia="Arial"/>
          <w:sz w:val="24"/>
          <w:szCs w:val="24"/>
        </w:rPr>
        <w:t xml:space="preserve">in place for all activities. </w:t>
      </w:r>
    </w:p>
    <w:p w14:paraId="59CD8C2B" w14:textId="5C90C543" w:rsidR="008D7320" w:rsidRPr="00B54259" w:rsidRDefault="008D7320" w:rsidP="00B10F22">
      <w:pPr>
        <w:numPr>
          <w:ilvl w:val="0"/>
          <w:numId w:val="5"/>
        </w:numPr>
        <w:ind w:hanging="360"/>
        <w:contextualSpacing/>
        <w:rPr>
          <w:i/>
          <w:iCs/>
          <w:sz w:val="24"/>
          <w:szCs w:val="24"/>
        </w:rPr>
      </w:pPr>
      <w:r w:rsidRPr="00B54259">
        <w:rPr>
          <w:sz w:val="24"/>
          <w:szCs w:val="24"/>
        </w:rPr>
        <w:t xml:space="preserve">Your organisation </w:t>
      </w:r>
      <w:r w:rsidR="005F3AB0">
        <w:rPr>
          <w:sz w:val="24"/>
          <w:szCs w:val="24"/>
        </w:rPr>
        <w:t xml:space="preserve">– cooking you own food </w:t>
      </w:r>
      <w:r w:rsidR="005F3AB0" w:rsidRPr="00A969E4">
        <w:rPr>
          <w:color w:val="000000" w:themeColor="text1"/>
          <w:sz w:val="24"/>
          <w:szCs w:val="24"/>
        </w:rPr>
        <w:t xml:space="preserve">must have </w:t>
      </w:r>
      <w:r w:rsidR="00814A3F" w:rsidRPr="00A969E4">
        <w:rPr>
          <w:color w:val="000000" w:themeColor="text1"/>
          <w:sz w:val="24"/>
          <w:szCs w:val="24"/>
        </w:rPr>
        <w:t>fully qualified staff to deliver this</w:t>
      </w:r>
      <w:r w:rsidR="00A969E4">
        <w:rPr>
          <w:color w:val="000000" w:themeColor="text1"/>
          <w:sz w:val="24"/>
          <w:szCs w:val="24"/>
        </w:rPr>
        <w:t>.</w:t>
      </w:r>
    </w:p>
    <w:p w14:paraId="608B2053" w14:textId="4AD17A94" w:rsidR="00B10F22" w:rsidRPr="00A56696" w:rsidRDefault="00B10F22" w:rsidP="00B10F22">
      <w:pPr>
        <w:numPr>
          <w:ilvl w:val="0"/>
          <w:numId w:val="5"/>
        </w:numPr>
        <w:spacing w:after="0"/>
        <w:ind w:hanging="360"/>
        <w:contextualSpacing/>
        <w:rPr>
          <w:sz w:val="24"/>
          <w:szCs w:val="24"/>
        </w:rPr>
      </w:pPr>
      <w:r w:rsidRPr="00A56696">
        <w:rPr>
          <w:rFonts w:eastAsia="Arial"/>
          <w:sz w:val="24"/>
          <w:szCs w:val="24"/>
        </w:rPr>
        <w:t>Grants cannot be for religious</w:t>
      </w:r>
      <w:r w:rsidR="005F3AB0" w:rsidRPr="00A56696">
        <w:rPr>
          <w:rFonts w:eastAsia="Arial"/>
          <w:sz w:val="24"/>
          <w:szCs w:val="24"/>
        </w:rPr>
        <w:t xml:space="preserve"> or political</w:t>
      </w:r>
      <w:r w:rsidRPr="00A56696">
        <w:rPr>
          <w:rFonts w:eastAsia="Arial"/>
          <w:sz w:val="24"/>
          <w:szCs w:val="24"/>
        </w:rPr>
        <w:t xml:space="preserve"> activity which is not for wider public benefit.</w:t>
      </w:r>
    </w:p>
    <w:p w14:paraId="28BC2A37" w14:textId="15A377C6" w:rsidR="005F3AB0" w:rsidRPr="00A56696" w:rsidRDefault="00814A3F" w:rsidP="00A56696">
      <w:pPr>
        <w:pStyle w:val="ListParagraph"/>
        <w:numPr>
          <w:ilvl w:val="0"/>
          <w:numId w:val="5"/>
        </w:numPr>
        <w:ind w:left="0"/>
        <w:rPr>
          <w:rFonts w:ascii="Calibri" w:hAnsi="Calibri" w:cs="Calibri"/>
        </w:rPr>
      </w:pPr>
      <w:r>
        <w:rPr>
          <w:rFonts w:ascii="Calibri" w:hAnsi="Calibri" w:cs="Calibri"/>
        </w:rPr>
        <w:t>You must a</w:t>
      </w:r>
      <w:r w:rsidR="00304A63">
        <w:rPr>
          <w:rFonts w:ascii="Calibri" w:hAnsi="Calibri" w:cs="Calibri"/>
        </w:rPr>
        <w:t>gree to p</w:t>
      </w:r>
      <w:r w:rsidR="005F3AB0" w:rsidRPr="00A56696">
        <w:rPr>
          <w:rFonts w:ascii="Calibri" w:hAnsi="Calibri" w:cs="Calibri"/>
        </w:rPr>
        <w:t xml:space="preserve">ublicise </w:t>
      </w:r>
      <w:r w:rsidR="00304A63">
        <w:rPr>
          <w:rFonts w:ascii="Calibri" w:hAnsi="Calibri" w:cs="Calibri"/>
        </w:rPr>
        <w:t xml:space="preserve">your HAF </w:t>
      </w:r>
      <w:r w:rsidR="005F3AB0" w:rsidRPr="00A56696">
        <w:rPr>
          <w:rFonts w:ascii="Calibri" w:hAnsi="Calibri" w:cs="Calibri"/>
        </w:rPr>
        <w:t>programme</w:t>
      </w:r>
      <w:r w:rsidR="00304A63">
        <w:rPr>
          <w:rFonts w:ascii="Calibri" w:hAnsi="Calibri" w:cs="Calibri"/>
        </w:rPr>
        <w:t xml:space="preserve"> on the YHF website (support offered). </w:t>
      </w:r>
    </w:p>
    <w:p w14:paraId="6729B4B9" w14:textId="77777777" w:rsidR="00A969E4" w:rsidRDefault="00A56696" w:rsidP="00A56696">
      <w:pPr>
        <w:pStyle w:val="ListParagraph"/>
        <w:numPr>
          <w:ilvl w:val="0"/>
          <w:numId w:val="5"/>
        </w:numPr>
        <w:ind w:left="0"/>
        <w:rPr>
          <w:rFonts w:asciiTheme="minorHAnsi" w:eastAsia="Arial" w:hAnsiTheme="minorHAnsi" w:cstheme="minorHAnsi"/>
          <w:bCs/>
        </w:rPr>
      </w:pPr>
      <w:r w:rsidRPr="00A56696">
        <w:rPr>
          <w:rFonts w:asciiTheme="minorHAnsi" w:eastAsia="Arial" w:hAnsiTheme="minorHAnsi" w:cstheme="minorHAnsi"/>
          <w:bCs/>
        </w:rPr>
        <w:t>Use at least one social media</w:t>
      </w:r>
      <w:r w:rsidR="00304A63">
        <w:rPr>
          <w:rFonts w:asciiTheme="minorHAnsi" w:eastAsia="Arial" w:hAnsiTheme="minorHAnsi" w:cstheme="minorHAnsi"/>
          <w:bCs/>
        </w:rPr>
        <w:t xml:space="preserve"> platform (support can be offered with set up</w:t>
      </w:r>
      <w:r w:rsidR="00304A63" w:rsidRPr="00A969E4">
        <w:rPr>
          <w:rFonts w:asciiTheme="minorHAnsi" w:eastAsia="Arial" w:hAnsiTheme="minorHAnsi" w:cstheme="minorHAnsi"/>
          <w:bCs/>
        </w:rPr>
        <w:t>)</w:t>
      </w:r>
      <w:r w:rsidR="00814A3F" w:rsidRPr="00A969E4">
        <w:rPr>
          <w:rFonts w:asciiTheme="minorHAnsi" w:eastAsia="Arial" w:hAnsiTheme="minorHAnsi" w:cstheme="minorHAnsi"/>
          <w:bCs/>
        </w:rPr>
        <w:t xml:space="preserve"> and to promote your </w:t>
      </w:r>
      <w:r w:rsidR="00A969E4">
        <w:rPr>
          <w:rFonts w:asciiTheme="minorHAnsi" w:eastAsia="Arial" w:hAnsiTheme="minorHAnsi" w:cstheme="minorHAnsi"/>
          <w:bCs/>
        </w:rPr>
        <w:t xml:space="preserve">  </w:t>
      </w:r>
    </w:p>
    <w:p w14:paraId="11D0A10F" w14:textId="0F9A636F" w:rsidR="00A56696" w:rsidRPr="00A969E4" w:rsidRDefault="00A969E4" w:rsidP="00A969E4">
      <w:pPr>
        <w:pStyle w:val="ListParagraph"/>
        <w:ind w:left="360"/>
        <w:rPr>
          <w:rFonts w:asciiTheme="minorHAnsi" w:eastAsia="Arial" w:hAnsiTheme="minorHAnsi" w:cstheme="minorHAnsi"/>
          <w:bCs/>
        </w:rPr>
      </w:pPr>
      <w:r>
        <w:rPr>
          <w:rFonts w:asciiTheme="minorHAnsi" w:eastAsia="Arial" w:hAnsiTheme="minorHAnsi" w:cstheme="minorHAnsi"/>
          <w:bCs/>
        </w:rPr>
        <w:t xml:space="preserve">       </w:t>
      </w:r>
      <w:r w:rsidR="00814A3F" w:rsidRPr="00A969E4">
        <w:rPr>
          <w:rFonts w:asciiTheme="minorHAnsi" w:eastAsia="Arial" w:hAnsiTheme="minorHAnsi" w:cstheme="minorHAnsi"/>
          <w:bCs/>
        </w:rPr>
        <w:t>activities and success of your programs</w:t>
      </w:r>
      <w:r w:rsidR="00304A63" w:rsidRPr="00A969E4">
        <w:rPr>
          <w:rFonts w:asciiTheme="minorHAnsi" w:eastAsia="Arial" w:hAnsiTheme="minorHAnsi" w:cstheme="minorHAnsi"/>
          <w:bCs/>
        </w:rPr>
        <w:t>.</w:t>
      </w:r>
    </w:p>
    <w:p w14:paraId="2A7B2FDB" w14:textId="77777777" w:rsidR="00A56696" w:rsidRDefault="005F3AB0" w:rsidP="00A56696">
      <w:pPr>
        <w:pStyle w:val="ListParagraph"/>
        <w:numPr>
          <w:ilvl w:val="0"/>
          <w:numId w:val="5"/>
        </w:numPr>
        <w:ind w:left="0"/>
        <w:rPr>
          <w:rFonts w:ascii="Calibri" w:hAnsi="Calibri" w:cs="Calibri"/>
        </w:rPr>
      </w:pPr>
      <w:r w:rsidRPr="00A56696">
        <w:rPr>
          <w:rFonts w:ascii="Calibri" w:hAnsi="Calibri" w:cs="Calibri"/>
        </w:rPr>
        <w:t>Inadequate delivery</w:t>
      </w:r>
      <w:r w:rsidR="00A56696">
        <w:rPr>
          <w:rFonts w:ascii="Calibri" w:hAnsi="Calibri" w:cs="Calibri"/>
        </w:rPr>
        <w:t>/not meeting the standards required and/</w:t>
      </w:r>
      <w:r w:rsidRPr="00A56696">
        <w:rPr>
          <w:rFonts w:ascii="Calibri" w:hAnsi="Calibri" w:cs="Calibri"/>
        </w:rPr>
        <w:t>or late monitoring</w:t>
      </w:r>
      <w:r w:rsidR="00A56696">
        <w:rPr>
          <w:rFonts w:ascii="Calibri" w:hAnsi="Calibri" w:cs="Calibri"/>
        </w:rPr>
        <w:t xml:space="preserve"> will </w:t>
      </w:r>
      <w:r w:rsidRPr="00A56696">
        <w:rPr>
          <w:rFonts w:ascii="Calibri" w:hAnsi="Calibri" w:cs="Calibri"/>
        </w:rPr>
        <w:t xml:space="preserve">affect </w:t>
      </w:r>
      <w:r w:rsidR="00A56696">
        <w:rPr>
          <w:rFonts w:ascii="Calibri" w:hAnsi="Calibri" w:cs="Calibri"/>
        </w:rPr>
        <w:t xml:space="preserve">your  </w:t>
      </w:r>
    </w:p>
    <w:p w14:paraId="4264458E" w14:textId="71A4DEBA" w:rsidR="005F3AB0" w:rsidRPr="00A56696" w:rsidRDefault="00A56696" w:rsidP="00A56696">
      <w:pPr>
        <w:pStyle w:val="ListParagraph"/>
        <w:ind w:left="360"/>
        <w:rPr>
          <w:rFonts w:ascii="Calibri" w:hAnsi="Calibri" w:cs="Calibri"/>
        </w:rPr>
      </w:pPr>
      <w:r>
        <w:rPr>
          <w:rFonts w:ascii="Calibri" w:hAnsi="Calibri" w:cs="Calibri"/>
        </w:rPr>
        <w:t xml:space="preserve">      eligibility to apply in </w:t>
      </w:r>
      <w:r w:rsidR="005F3AB0" w:rsidRPr="00A56696">
        <w:rPr>
          <w:rFonts w:ascii="Calibri" w:hAnsi="Calibri" w:cs="Calibri"/>
        </w:rPr>
        <w:t xml:space="preserve">future </w:t>
      </w:r>
      <w:r>
        <w:rPr>
          <w:rFonts w:ascii="Calibri" w:hAnsi="Calibri" w:cs="Calibri"/>
        </w:rPr>
        <w:t xml:space="preserve">rounds. </w:t>
      </w:r>
    </w:p>
    <w:p w14:paraId="55AC3747" w14:textId="77777777" w:rsidR="005F3AB0" w:rsidRPr="00A56696" w:rsidRDefault="005F3AB0" w:rsidP="00A56696">
      <w:pPr>
        <w:rPr>
          <w:rFonts w:asciiTheme="minorHAnsi" w:eastAsia="Arial" w:hAnsiTheme="minorHAnsi" w:cstheme="minorHAnsi"/>
          <w:bCs/>
        </w:rPr>
      </w:pPr>
    </w:p>
    <w:p w14:paraId="1ABDC84C" w14:textId="77777777" w:rsidR="00B10F22" w:rsidRPr="005F3AB0" w:rsidRDefault="00B10F22" w:rsidP="005F3AB0">
      <w:pPr>
        <w:numPr>
          <w:ilvl w:val="0"/>
          <w:numId w:val="5"/>
        </w:numPr>
        <w:spacing w:after="0"/>
        <w:ind w:hanging="360"/>
        <w:contextualSpacing/>
        <w:rPr>
          <w:sz w:val="24"/>
          <w:szCs w:val="24"/>
        </w:rPr>
      </w:pPr>
      <w:r w:rsidRPr="005F3AB0">
        <w:rPr>
          <w:rFonts w:eastAsia="Arial"/>
          <w:color w:val="auto"/>
          <w:sz w:val="24"/>
          <w:szCs w:val="24"/>
        </w:rPr>
        <w:t>Applications will only be considered if received by the deadline.</w:t>
      </w:r>
    </w:p>
    <w:p w14:paraId="5CEF7D9E" w14:textId="59395DA3" w:rsidR="00B10F22" w:rsidRPr="00B54259" w:rsidRDefault="00B10F22" w:rsidP="00F557CC">
      <w:pPr>
        <w:spacing w:after="0" w:line="240" w:lineRule="auto"/>
        <w:ind w:left="360"/>
        <w:contextualSpacing/>
        <w:rPr>
          <w:color w:val="auto"/>
          <w:sz w:val="24"/>
          <w:szCs w:val="24"/>
          <w:highlight w:val="yellow"/>
        </w:rPr>
      </w:pPr>
    </w:p>
    <w:p w14:paraId="6601B7AE" w14:textId="6AF070AA" w:rsidR="00304C50" w:rsidRDefault="00304C50" w:rsidP="00B10F22">
      <w:pPr>
        <w:spacing w:after="0" w:line="240" w:lineRule="auto"/>
        <w:rPr>
          <w:rFonts w:asciiTheme="minorHAnsi" w:hAnsiTheme="minorHAnsi" w:cstheme="minorHAnsi"/>
        </w:rPr>
      </w:pPr>
    </w:p>
    <w:p w14:paraId="4E5FD2EB" w14:textId="3C94245A" w:rsidR="00D475D9" w:rsidRDefault="00D475D9" w:rsidP="00D475D9">
      <w:pPr>
        <w:rPr>
          <w:rFonts w:asciiTheme="minorHAnsi" w:eastAsia="Arial" w:hAnsiTheme="minorHAnsi" w:cstheme="minorHAnsi"/>
          <w:b/>
        </w:rPr>
      </w:pPr>
      <w:r w:rsidRPr="00B10F22">
        <w:rPr>
          <w:rFonts w:asciiTheme="minorHAnsi" w:eastAsia="Arial" w:hAnsiTheme="minorHAnsi" w:cstheme="minorHAnsi"/>
          <w:bCs/>
          <w:color w:val="FF0000"/>
        </w:rPr>
        <w:t>DEADLINE DATE:</w:t>
      </w:r>
      <w:r w:rsidRPr="00B10F22">
        <w:rPr>
          <w:rFonts w:asciiTheme="minorHAnsi" w:eastAsia="Arial" w:hAnsiTheme="minorHAnsi" w:cstheme="minorHAnsi"/>
          <w:b/>
          <w:color w:val="FF0000"/>
        </w:rPr>
        <w:t xml:space="preserve">  </w:t>
      </w:r>
      <w:r w:rsidR="009B3604">
        <w:rPr>
          <w:rFonts w:asciiTheme="minorHAnsi" w:eastAsia="Arial" w:hAnsiTheme="minorHAnsi" w:cstheme="minorHAnsi"/>
          <w:b/>
          <w:color w:val="auto"/>
        </w:rPr>
        <w:t>5.00pm</w:t>
      </w:r>
      <w:r w:rsidR="00B42C34" w:rsidRPr="00B42C34">
        <w:rPr>
          <w:rFonts w:asciiTheme="minorHAnsi" w:eastAsia="Arial" w:hAnsiTheme="minorHAnsi" w:cstheme="minorHAnsi"/>
          <w:b/>
          <w:color w:val="auto"/>
        </w:rPr>
        <w:t xml:space="preserve"> on</w:t>
      </w:r>
      <w:r w:rsidR="00B10F22" w:rsidRPr="00B42C34">
        <w:rPr>
          <w:rFonts w:asciiTheme="minorHAnsi" w:eastAsia="Arial" w:hAnsiTheme="minorHAnsi" w:cstheme="minorHAnsi"/>
          <w:b/>
          <w:color w:val="auto"/>
        </w:rPr>
        <w:t xml:space="preserve"> </w:t>
      </w:r>
      <w:r w:rsidR="009B3604">
        <w:rPr>
          <w:rFonts w:asciiTheme="minorHAnsi" w:eastAsia="Arial" w:hAnsiTheme="minorHAnsi" w:cstheme="minorHAnsi"/>
          <w:b/>
          <w:color w:val="FF0000"/>
        </w:rPr>
        <w:t>WEDNESDAY</w:t>
      </w:r>
      <w:r w:rsidR="00304C50" w:rsidRPr="00B42C34">
        <w:rPr>
          <w:rFonts w:asciiTheme="minorHAnsi" w:eastAsia="Arial" w:hAnsiTheme="minorHAnsi" w:cstheme="minorHAnsi"/>
          <w:b/>
          <w:color w:val="FF0000"/>
        </w:rPr>
        <w:t xml:space="preserve"> </w:t>
      </w:r>
      <w:r w:rsidR="009B3604">
        <w:rPr>
          <w:rFonts w:asciiTheme="minorHAnsi" w:eastAsia="Arial" w:hAnsiTheme="minorHAnsi" w:cstheme="minorHAnsi"/>
          <w:b/>
          <w:color w:val="FF0000"/>
        </w:rPr>
        <w:t>10</w:t>
      </w:r>
      <w:r w:rsidR="00304C50" w:rsidRPr="00B42C34">
        <w:rPr>
          <w:rFonts w:asciiTheme="minorHAnsi" w:eastAsia="Arial" w:hAnsiTheme="minorHAnsi" w:cstheme="minorHAnsi"/>
          <w:b/>
          <w:color w:val="FF0000"/>
        </w:rPr>
        <w:t xml:space="preserve"> MARCH</w:t>
      </w:r>
      <w:r w:rsidRPr="00B42C34">
        <w:rPr>
          <w:rFonts w:asciiTheme="minorHAnsi" w:eastAsia="Arial" w:hAnsiTheme="minorHAnsi" w:cstheme="minorHAnsi"/>
          <w:b/>
          <w:color w:val="FF0000"/>
        </w:rPr>
        <w:t xml:space="preserve"> </w:t>
      </w:r>
      <w:r w:rsidR="00C157C1" w:rsidRPr="00B42C34">
        <w:rPr>
          <w:rFonts w:asciiTheme="minorHAnsi" w:eastAsia="Arial" w:hAnsiTheme="minorHAnsi" w:cstheme="minorHAnsi"/>
          <w:b/>
        </w:rPr>
        <w:t>2021</w:t>
      </w:r>
      <w:r w:rsidR="00C157C1">
        <w:rPr>
          <w:rFonts w:asciiTheme="minorHAnsi" w:eastAsia="Arial" w:hAnsiTheme="minorHAnsi" w:cstheme="minorHAnsi"/>
          <w:b/>
        </w:rPr>
        <w:t xml:space="preserve"> </w:t>
      </w:r>
    </w:p>
    <w:p w14:paraId="4D2B712A" w14:textId="1C8A1A64" w:rsidR="00D475D9" w:rsidRDefault="00D475D9" w:rsidP="00D475D9">
      <w:pPr>
        <w:rPr>
          <w:rFonts w:asciiTheme="minorHAnsi" w:hAnsiTheme="minorHAnsi" w:cstheme="minorHAnsi"/>
        </w:rPr>
      </w:pPr>
      <w:r w:rsidRPr="00B10F22">
        <w:rPr>
          <w:rFonts w:asciiTheme="minorHAnsi" w:eastAsia="Arial" w:hAnsiTheme="minorHAnsi" w:cstheme="minorHAnsi"/>
          <w:bCs/>
          <w:color w:val="FF0000"/>
        </w:rPr>
        <w:t xml:space="preserve">ALL SUBMISSIONS </w:t>
      </w:r>
      <w:r w:rsidRPr="00B10F22">
        <w:rPr>
          <w:rFonts w:asciiTheme="minorHAnsi" w:eastAsia="Arial" w:hAnsiTheme="minorHAnsi" w:cstheme="minorHAnsi"/>
          <w:bCs/>
        </w:rPr>
        <w:t>should be emailed</w:t>
      </w:r>
      <w:r>
        <w:rPr>
          <w:rFonts w:asciiTheme="minorHAnsi" w:eastAsia="Arial" w:hAnsiTheme="minorHAnsi" w:cstheme="minorHAnsi"/>
          <w:b/>
        </w:rPr>
        <w:t xml:space="preserve"> </w:t>
      </w:r>
      <w:r w:rsidR="00B10F22" w:rsidRPr="00B10F22">
        <w:rPr>
          <w:rFonts w:asciiTheme="minorHAnsi" w:eastAsia="Arial" w:hAnsiTheme="minorHAnsi" w:cstheme="minorHAnsi"/>
          <w:bCs/>
        </w:rPr>
        <w:t xml:space="preserve">directly </w:t>
      </w:r>
      <w:r w:rsidR="00B17F53">
        <w:rPr>
          <w:rFonts w:asciiTheme="minorHAnsi" w:eastAsia="Arial" w:hAnsiTheme="minorHAnsi" w:cstheme="minorHAnsi"/>
          <w:bCs/>
        </w:rPr>
        <w:t>to</w:t>
      </w:r>
      <w:r w:rsidR="00B81C38">
        <w:rPr>
          <w:rFonts w:asciiTheme="minorHAnsi" w:eastAsia="Arial" w:hAnsiTheme="minorHAnsi" w:cstheme="minorHAnsi"/>
          <w:bCs/>
        </w:rPr>
        <w:t xml:space="preserve">: </w:t>
      </w:r>
      <w:hyperlink r:id="rId13" w:history="1">
        <w:r w:rsidR="00B81C38" w:rsidRPr="000F0715">
          <w:rPr>
            <w:rStyle w:val="Hyperlink"/>
            <w:rFonts w:asciiTheme="minorHAnsi" w:eastAsia="Arial" w:hAnsiTheme="minorHAnsi" w:cstheme="minorHAnsi"/>
            <w:b/>
            <w:sz w:val="24"/>
            <w:szCs w:val="24"/>
          </w:rPr>
          <w:t>HAF@youngharrow.org</w:t>
        </w:r>
      </w:hyperlink>
    </w:p>
    <w:p w14:paraId="12EBA649" w14:textId="7887CDD3" w:rsidR="00922895" w:rsidRPr="00311BF4" w:rsidRDefault="00922895" w:rsidP="00B10F22">
      <w:pPr>
        <w:spacing w:after="0" w:line="240" w:lineRule="auto"/>
        <w:rPr>
          <w:rFonts w:asciiTheme="minorHAnsi" w:eastAsia="Times New Roman" w:hAnsiTheme="minorHAnsi" w:cstheme="minorHAnsi"/>
          <w:color w:val="auto"/>
        </w:rPr>
      </w:pPr>
    </w:p>
    <w:p w14:paraId="7997CA23" w14:textId="77777777" w:rsidR="00922895" w:rsidRPr="00D475D9" w:rsidRDefault="00922895" w:rsidP="00B10F22">
      <w:pPr>
        <w:spacing w:after="0" w:line="240" w:lineRule="auto"/>
        <w:rPr>
          <w:rFonts w:asciiTheme="minorHAnsi" w:hAnsiTheme="minorHAnsi" w:cstheme="minorHAnsi"/>
        </w:rPr>
      </w:pPr>
    </w:p>
    <w:p w14:paraId="0BCB99F1" w14:textId="2A44679A" w:rsidR="00D475D9" w:rsidRPr="00304C50" w:rsidRDefault="00B10F22" w:rsidP="00304C50">
      <w:pPr>
        <w:spacing w:after="0" w:line="240" w:lineRule="auto"/>
        <w:rPr>
          <w:rFonts w:asciiTheme="minorHAnsi" w:hAnsiTheme="minorHAnsi" w:cstheme="minorHAnsi"/>
          <w:bCs/>
        </w:rPr>
      </w:pPr>
      <w:r w:rsidRPr="00B10F22">
        <w:rPr>
          <w:rFonts w:asciiTheme="minorHAnsi" w:eastAsia="Arial" w:hAnsiTheme="minorHAnsi" w:cstheme="minorHAnsi"/>
          <w:bCs/>
        </w:rPr>
        <w:t xml:space="preserve">You will be notified of the </w:t>
      </w:r>
      <w:r>
        <w:rPr>
          <w:rFonts w:asciiTheme="minorHAnsi" w:eastAsia="Arial" w:hAnsiTheme="minorHAnsi" w:cstheme="minorHAnsi"/>
          <w:bCs/>
        </w:rPr>
        <w:t xml:space="preserve">decision </w:t>
      </w:r>
      <w:r w:rsidR="00304C50" w:rsidRPr="00B42C34">
        <w:rPr>
          <w:rFonts w:asciiTheme="minorHAnsi" w:eastAsia="Arial" w:hAnsiTheme="minorHAnsi" w:cstheme="minorHAnsi"/>
          <w:bCs/>
          <w:i/>
          <w:iCs/>
        </w:rPr>
        <w:t>no later than</w:t>
      </w:r>
      <w:r w:rsidR="00811322">
        <w:rPr>
          <w:rFonts w:asciiTheme="minorHAnsi" w:eastAsia="Arial" w:hAnsiTheme="minorHAnsi" w:cstheme="minorHAnsi"/>
          <w:bCs/>
        </w:rPr>
        <w:t xml:space="preserve"> two weeks after submission</w:t>
      </w:r>
      <w:r w:rsidR="00304C50">
        <w:rPr>
          <w:rFonts w:asciiTheme="minorHAnsi" w:eastAsia="Arial" w:hAnsiTheme="minorHAnsi" w:cstheme="minorHAnsi"/>
          <w:bCs/>
        </w:rPr>
        <w:t xml:space="preserve"> with payment being made the following week upon receipt of your signed GRANT Agreement. </w:t>
      </w:r>
    </w:p>
    <w:sectPr w:rsidR="00D475D9" w:rsidRPr="00304C50" w:rsidSect="00341D20">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638C6" w14:textId="77777777" w:rsidR="009E34C1" w:rsidRDefault="009E34C1">
      <w:pPr>
        <w:spacing w:after="0" w:line="240" w:lineRule="auto"/>
      </w:pPr>
      <w:r>
        <w:separator/>
      </w:r>
    </w:p>
  </w:endnote>
  <w:endnote w:type="continuationSeparator" w:id="0">
    <w:p w14:paraId="2904F11C" w14:textId="77777777" w:rsidR="009E34C1" w:rsidRDefault="009E3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E66B2" w14:textId="77777777" w:rsidR="00814A3F" w:rsidRDefault="00814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DDBD2" w14:textId="77777777" w:rsidR="00940630" w:rsidRDefault="00940630" w:rsidP="00940630">
    <w:pPr>
      <w:pStyle w:val="Footer"/>
      <w:jc w:val="center"/>
      <w:rPr>
        <w:rFonts w:asciiTheme="minorHAnsi" w:hAnsiTheme="minorHAnsi" w:cstheme="minorHAnsi"/>
        <w:bCs/>
        <w:sz w:val="20"/>
        <w:szCs w:val="20"/>
        <w:shd w:val="clear" w:color="auto" w:fill="FFFFFF"/>
      </w:rPr>
    </w:pPr>
  </w:p>
  <w:p w14:paraId="2656D2F8" w14:textId="77777777" w:rsidR="00940630" w:rsidRPr="00940630" w:rsidRDefault="00940630" w:rsidP="00940630">
    <w:pPr>
      <w:pStyle w:val="Footer"/>
      <w:jc w:val="center"/>
      <w:rPr>
        <w:rFonts w:asciiTheme="minorHAnsi" w:hAnsiTheme="minorHAnsi" w:cstheme="minorHAnsi"/>
        <w:bCs/>
        <w:sz w:val="20"/>
        <w:szCs w:val="20"/>
        <w:shd w:val="clear" w:color="auto" w:fill="FFFFFF"/>
      </w:rPr>
    </w:pPr>
    <w:r w:rsidRPr="00940630">
      <w:rPr>
        <w:rFonts w:asciiTheme="minorHAnsi" w:hAnsiTheme="minorHAnsi" w:cstheme="minorHAnsi"/>
        <w:bCs/>
        <w:sz w:val="20"/>
        <w:szCs w:val="20"/>
        <w:shd w:val="clear" w:color="auto" w:fill="FFFFFF"/>
      </w:rPr>
      <w:t>Young Harrow Foundation is a registered charity no. 1163589</w:t>
    </w:r>
  </w:p>
  <w:p w14:paraId="6BE8391A" w14:textId="77777777" w:rsidR="00940630" w:rsidRDefault="00940630" w:rsidP="00940630">
    <w:pPr>
      <w:pStyle w:val="Footer"/>
      <w:jc w:val="center"/>
      <w:rPr>
        <w:rFonts w:asciiTheme="minorHAnsi" w:hAnsiTheme="minorHAnsi" w:cstheme="minorHAnsi"/>
        <w:sz w:val="20"/>
        <w:szCs w:val="20"/>
      </w:rPr>
    </w:pPr>
    <w:r w:rsidRPr="00940630">
      <w:rPr>
        <w:rFonts w:asciiTheme="minorHAnsi" w:hAnsiTheme="minorHAnsi" w:cstheme="minorHAnsi"/>
        <w:sz w:val="20"/>
        <w:szCs w:val="20"/>
      </w:rPr>
      <w:t>youngharrowfoundation.org</w:t>
    </w:r>
  </w:p>
  <w:p w14:paraId="46E37F73" w14:textId="77777777" w:rsidR="00940630" w:rsidRDefault="009E34C1">
    <w:pPr>
      <w:pStyle w:val="Footer"/>
      <w:jc w:val="center"/>
    </w:pPr>
    <w:sdt>
      <w:sdtPr>
        <w:id w:val="444283121"/>
        <w:docPartObj>
          <w:docPartGallery w:val="Page Numbers (Bottom of Page)"/>
          <w:docPartUnique/>
        </w:docPartObj>
      </w:sdtPr>
      <w:sdtEndPr>
        <w:rPr>
          <w:noProof/>
        </w:rPr>
      </w:sdtEndPr>
      <w:sdtContent>
        <w:r w:rsidR="00940630">
          <w:fldChar w:fldCharType="begin"/>
        </w:r>
        <w:r w:rsidR="00940630">
          <w:instrText xml:space="preserve"> PAGE   \* MERGEFORMAT </w:instrText>
        </w:r>
        <w:r w:rsidR="00940630">
          <w:fldChar w:fldCharType="separate"/>
        </w:r>
        <w:r w:rsidR="00C50C77">
          <w:rPr>
            <w:noProof/>
          </w:rPr>
          <w:t>1</w:t>
        </w:r>
        <w:r w:rsidR="00940630">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8A0B8" w14:textId="77777777" w:rsidR="00814A3F" w:rsidRDefault="00814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FC586" w14:textId="77777777" w:rsidR="009E34C1" w:rsidRDefault="009E34C1">
      <w:pPr>
        <w:spacing w:after="0" w:line="240" w:lineRule="auto"/>
      </w:pPr>
      <w:r>
        <w:separator/>
      </w:r>
    </w:p>
  </w:footnote>
  <w:footnote w:type="continuationSeparator" w:id="0">
    <w:p w14:paraId="65349556" w14:textId="77777777" w:rsidR="009E34C1" w:rsidRDefault="009E3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6BE10" w14:textId="77777777" w:rsidR="00814A3F" w:rsidRDefault="00814A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50BF5" w14:textId="7E0C75DD" w:rsidR="00940630" w:rsidRDefault="00C157C1" w:rsidP="00940630">
    <w:pPr>
      <w:pStyle w:val="Header"/>
      <w:jc w:val="center"/>
    </w:pPr>
    <w:r>
      <w:rPr>
        <w:noProof/>
      </w:rPr>
      <w:drawing>
        <wp:inline distT="0" distB="0" distL="0" distR="0" wp14:anchorId="57228607" wp14:editId="4587992F">
          <wp:extent cx="45720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7A589EAD" w14:textId="77777777" w:rsidR="00940630" w:rsidRDefault="009406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F1D5" w14:textId="77777777" w:rsidR="00814A3F" w:rsidRDefault="00814A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A3F93"/>
    <w:multiLevelType w:val="multilevel"/>
    <w:tmpl w:val="537046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8B003DA"/>
    <w:multiLevelType w:val="hybridMultilevel"/>
    <w:tmpl w:val="DF1CC0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94AB9"/>
    <w:multiLevelType w:val="hybridMultilevel"/>
    <w:tmpl w:val="ADB8D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CC3297"/>
    <w:multiLevelType w:val="hybridMultilevel"/>
    <w:tmpl w:val="460CA9B6"/>
    <w:lvl w:ilvl="0" w:tplc="C8C6E614">
      <w:start w:val="1"/>
      <w:numFmt w:val="decimal"/>
      <w:lvlText w:val="%1."/>
      <w:lvlJc w:val="left"/>
      <w:pPr>
        <w:ind w:left="720" w:hanging="360"/>
      </w:pPr>
      <w:rPr>
        <w:rFonts w:eastAsia="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85C9F"/>
    <w:multiLevelType w:val="hybridMultilevel"/>
    <w:tmpl w:val="08389740"/>
    <w:lvl w:ilvl="0" w:tplc="F8B032C2">
      <w:start w:val="1"/>
      <w:numFmt w:val="bullet"/>
      <w:lvlText w:val="•"/>
      <w:lvlJc w:val="left"/>
      <w:pPr>
        <w:tabs>
          <w:tab w:val="num" w:pos="720"/>
        </w:tabs>
        <w:ind w:left="720" w:hanging="360"/>
      </w:pPr>
      <w:rPr>
        <w:rFonts w:ascii="Arial" w:hAnsi="Arial" w:hint="default"/>
      </w:rPr>
    </w:lvl>
    <w:lvl w:ilvl="1" w:tplc="C660FB8C" w:tentative="1">
      <w:start w:val="1"/>
      <w:numFmt w:val="bullet"/>
      <w:lvlText w:val="•"/>
      <w:lvlJc w:val="left"/>
      <w:pPr>
        <w:tabs>
          <w:tab w:val="num" w:pos="1440"/>
        </w:tabs>
        <w:ind w:left="1440" w:hanging="360"/>
      </w:pPr>
      <w:rPr>
        <w:rFonts w:ascii="Arial" w:hAnsi="Arial" w:hint="default"/>
      </w:rPr>
    </w:lvl>
    <w:lvl w:ilvl="2" w:tplc="D0528D40" w:tentative="1">
      <w:start w:val="1"/>
      <w:numFmt w:val="bullet"/>
      <w:lvlText w:val="•"/>
      <w:lvlJc w:val="left"/>
      <w:pPr>
        <w:tabs>
          <w:tab w:val="num" w:pos="2160"/>
        </w:tabs>
        <w:ind w:left="2160" w:hanging="360"/>
      </w:pPr>
      <w:rPr>
        <w:rFonts w:ascii="Arial" w:hAnsi="Arial" w:hint="default"/>
      </w:rPr>
    </w:lvl>
    <w:lvl w:ilvl="3" w:tplc="4212183C" w:tentative="1">
      <w:start w:val="1"/>
      <w:numFmt w:val="bullet"/>
      <w:lvlText w:val="•"/>
      <w:lvlJc w:val="left"/>
      <w:pPr>
        <w:tabs>
          <w:tab w:val="num" w:pos="2880"/>
        </w:tabs>
        <w:ind w:left="2880" w:hanging="360"/>
      </w:pPr>
      <w:rPr>
        <w:rFonts w:ascii="Arial" w:hAnsi="Arial" w:hint="default"/>
      </w:rPr>
    </w:lvl>
    <w:lvl w:ilvl="4" w:tplc="00ECABC4" w:tentative="1">
      <w:start w:val="1"/>
      <w:numFmt w:val="bullet"/>
      <w:lvlText w:val="•"/>
      <w:lvlJc w:val="left"/>
      <w:pPr>
        <w:tabs>
          <w:tab w:val="num" w:pos="3600"/>
        </w:tabs>
        <w:ind w:left="3600" w:hanging="360"/>
      </w:pPr>
      <w:rPr>
        <w:rFonts w:ascii="Arial" w:hAnsi="Arial" w:hint="default"/>
      </w:rPr>
    </w:lvl>
    <w:lvl w:ilvl="5" w:tplc="2AEAAD3C" w:tentative="1">
      <w:start w:val="1"/>
      <w:numFmt w:val="bullet"/>
      <w:lvlText w:val="•"/>
      <w:lvlJc w:val="left"/>
      <w:pPr>
        <w:tabs>
          <w:tab w:val="num" w:pos="4320"/>
        </w:tabs>
        <w:ind w:left="4320" w:hanging="360"/>
      </w:pPr>
      <w:rPr>
        <w:rFonts w:ascii="Arial" w:hAnsi="Arial" w:hint="default"/>
      </w:rPr>
    </w:lvl>
    <w:lvl w:ilvl="6" w:tplc="8C2CD9D4" w:tentative="1">
      <w:start w:val="1"/>
      <w:numFmt w:val="bullet"/>
      <w:lvlText w:val="•"/>
      <w:lvlJc w:val="left"/>
      <w:pPr>
        <w:tabs>
          <w:tab w:val="num" w:pos="5040"/>
        </w:tabs>
        <w:ind w:left="5040" w:hanging="360"/>
      </w:pPr>
      <w:rPr>
        <w:rFonts w:ascii="Arial" w:hAnsi="Arial" w:hint="default"/>
      </w:rPr>
    </w:lvl>
    <w:lvl w:ilvl="7" w:tplc="379EF982" w:tentative="1">
      <w:start w:val="1"/>
      <w:numFmt w:val="bullet"/>
      <w:lvlText w:val="•"/>
      <w:lvlJc w:val="left"/>
      <w:pPr>
        <w:tabs>
          <w:tab w:val="num" w:pos="5760"/>
        </w:tabs>
        <w:ind w:left="5760" w:hanging="360"/>
      </w:pPr>
      <w:rPr>
        <w:rFonts w:ascii="Arial" w:hAnsi="Arial" w:hint="default"/>
      </w:rPr>
    </w:lvl>
    <w:lvl w:ilvl="8" w:tplc="AE14BB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957DD5"/>
    <w:multiLevelType w:val="hybridMultilevel"/>
    <w:tmpl w:val="A5B21A66"/>
    <w:lvl w:ilvl="0" w:tplc="0809000F">
      <w:start w:val="1"/>
      <w:numFmt w:val="decimal"/>
      <w:lvlText w:val="%1."/>
      <w:lvlJc w:val="left"/>
      <w:pPr>
        <w:ind w:left="720" w:hanging="360"/>
      </w:pPr>
      <w:rPr>
        <w:rFonts w:hint="default"/>
      </w:rPr>
    </w:lvl>
    <w:lvl w:ilvl="1" w:tplc="068EB7CA">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EC65EC"/>
    <w:multiLevelType w:val="hybridMultilevel"/>
    <w:tmpl w:val="DABE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700A3"/>
    <w:multiLevelType w:val="multilevel"/>
    <w:tmpl w:val="52FC1F6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595358E"/>
    <w:multiLevelType w:val="multilevel"/>
    <w:tmpl w:val="A3CC6F14"/>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98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414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300"/>
      </w:pPr>
    </w:lvl>
  </w:abstractNum>
  <w:abstractNum w:abstractNumId="9" w15:restartNumberingAfterBreak="0">
    <w:nsid w:val="16C250FE"/>
    <w:multiLevelType w:val="multilevel"/>
    <w:tmpl w:val="B13492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1F9549C6"/>
    <w:multiLevelType w:val="hybridMultilevel"/>
    <w:tmpl w:val="F6B051A4"/>
    <w:lvl w:ilvl="0" w:tplc="91E453D8">
      <w:start w:val="1"/>
      <w:numFmt w:val="bullet"/>
      <w:lvlText w:val="•"/>
      <w:lvlJc w:val="left"/>
      <w:pPr>
        <w:tabs>
          <w:tab w:val="num" w:pos="720"/>
        </w:tabs>
        <w:ind w:left="720" w:hanging="360"/>
      </w:pPr>
      <w:rPr>
        <w:rFonts w:ascii="Arial" w:hAnsi="Arial" w:hint="default"/>
      </w:rPr>
    </w:lvl>
    <w:lvl w:ilvl="1" w:tplc="0BB8EE82" w:tentative="1">
      <w:start w:val="1"/>
      <w:numFmt w:val="bullet"/>
      <w:lvlText w:val="•"/>
      <w:lvlJc w:val="left"/>
      <w:pPr>
        <w:tabs>
          <w:tab w:val="num" w:pos="1440"/>
        </w:tabs>
        <w:ind w:left="1440" w:hanging="360"/>
      </w:pPr>
      <w:rPr>
        <w:rFonts w:ascii="Arial" w:hAnsi="Arial" w:hint="default"/>
      </w:rPr>
    </w:lvl>
    <w:lvl w:ilvl="2" w:tplc="9B1E46C2" w:tentative="1">
      <w:start w:val="1"/>
      <w:numFmt w:val="bullet"/>
      <w:lvlText w:val="•"/>
      <w:lvlJc w:val="left"/>
      <w:pPr>
        <w:tabs>
          <w:tab w:val="num" w:pos="2160"/>
        </w:tabs>
        <w:ind w:left="2160" w:hanging="360"/>
      </w:pPr>
      <w:rPr>
        <w:rFonts w:ascii="Arial" w:hAnsi="Arial" w:hint="default"/>
      </w:rPr>
    </w:lvl>
    <w:lvl w:ilvl="3" w:tplc="E744E29A" w:tentative="1">
      <w:start w:val="1"/>
      <w:numFmt w:val="bullet"/>
      <w:lvlText w:val="•"/>
      <w:lvlJc w:val="left"/>
      <w:pPr>
        <w:tabs>
          <w:tab w:val="num" w:pos="2880"/>
        </w:tabs>
        <w:ind w:left="2880" w:hanging="360"/>
      </w:pPr>
      <w:rPr>
        <w:rFonts w:ascii="Arial" w:hAnsi="Arial" w:hint="default"/>
      </w:rPr>
    </w:lvl>
    <w:lvl w:ilvl="4" w:tplc="DD14CE66" w:tentative="1">
      <w:start w:val="1"/>
      <w:numFmt w:val="bullet"/>
      <w:lvlText w:val="•"/>
      <w:lvlJc w:val="left"/>
      <w:pPr>
        <w:tabs>
          <w:tab w:val="num" w:pos="3600"/>
        </w:tabs>
        <w:ind w:left="3600" w:hanging="360"/>
      </w:pPr>
      <w:rPr>
        <w:rFonts w:ascii="Arial" w:hAnsi="Arial" w:hint="default"/>
      </w:rPr>
    </w:lvl>
    <w:lvl w:ilvl="5" w:tplc="9D8684D0" w:tentative="1">
      <w:start w:val="1"/>
      <w:numFmt w:val="bullet"/>
      <w:lvlText w:val="•"/>
      <w:lvlJc w:val="left"/>
      <w:pPr>
        <w:tabs>
          <w:tab w:val="num" w:pos="4320"/>
        </w:tabs>
        <w:ind w:left="4320" w:hanging="360"/>
      </w:pPr>
      <w:rPr>
        <w:rFonts w:ascii="Arial" w:hAnsi="Arial" w:hint="default"/>
      </w:rPr>
    </w:lvl>
    <w:lvl w:ilvl="6" w:tplc="980A1F74" w:tentative="1">
      <w:start w:val="1"/>
      <w:numFmt w:val="bullet"/>
      <w:lvlText w:val="•"/>
      <w:lvlJc w:val="left"/>
      <w:pPr>
        <w:tabs>
          <w:tab w:val="num" w:pos="5040"/>
        </w:tabs>
        <w:ind w:left="5040" w:hanging="360"/>
      </w:pPr>
      <w:rPr>
        <w:rFonts w:ascii="Arial" w:hAnsi="Arial" w:hint="default"/>
      </w:rPr>
    </w:lvl>
    <w:lvl w:ilvl="7" w:tplc="FCDACD00" w:tentative="1">
      <w:start w:val="1"/>
      <w:numFmt w:val="bullet"/>
      <w:lvlText w:val="•"/>
      <w:lvlJc w:val="left"/>
      <w:pPr>
        <w:tabs>
          <w:tab w:val="num" w:pos="5760"/>
        </w:tabs>
        <w:ind w:left="5760" w:hanging="360"/>
      </w:pPr>
      <w:rPr>
        <w:rFonts w:ascii="Arial" w:hAnsi="Arial" w:hint="default"/>
      </w:rPr>
    </w:lvl>
    <w:lvl w:ilvl="8" w:tplc="FA2062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7E4ACE"/>
    <w:multiLevelType w:val="hybridMultilevel"/>
    <w:tmpl w:val="00FE71B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C48B5"/>
    <w:multiLevelType w:val="hybridMultilevel"/>
    <w:tmpl w:val="7096C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FC2B61"/>
    <w:multiLevelType w:val="hybridMultilevel"/>
    <w:tmpl w:val="A62C6AE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325A12"/>
    <w:multiLevelType w:val="hybridMultilevel"/>
    <w:tmpl w:val="699C1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4951BE"/>
    <w:multiLevelType w:val="hybridMultilevel"/>
    <w:tmpl w:val="732821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C260FE"/>
    <w:multiLevelType w:val="hybridMultilevel"/>
    <w:tmpl w:val="78C2357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06205"/>
    <w:multiLevelType w:val="multilevel"/>
    <w:tmpl w:val="314EF15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6DEE03AB"/>
    <w:multiLevelType w:val="hybridMultilevel"/>
    <w:tmpl w:val="C4127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654591"/>
    <w:multiLevelType w:val="hybridMultilevel"/>
    <w:tmpl w:val="0F5C8E68"/>
    <w:lvl w:ilvl="0" w:tplc="D41CE650">
      <w:start w:val="1"/>
      <w:numFmt w:val="bullet"/>
      <w:lvlText w:val="•"/>
      <w:lvlJc w:val="left"/>
      <w:pPr>
        <w:tabs>
          <w:tab w:val="num" w:pos="720"/>
        </w:tabs>
        <w:ind w:left="720" w:hanging="360"/>
      </w:pPr>
      <w:rPr>
        <w:rFonts w:ascii="Arial" w:hAnsi="Arial" w:hint="default"/>
      </w:rPr>
    </w:lvl>
    <w:lvl w:ilvl="1" w:tplc="4E50D8EC" w:tentative="1">
      <w:start w:val="1"/>
      <w:numFmt w:val="bullet"/>
      <w:lvlText w:val="•"/>
      <w:lvlJc w:val="left"/>
      <w:pPr>
        <w:tabs>
          <w:tab w:val="num" w:pos="1440"/>
        </w:tabs>
        <w:ind w:left="1440" w:hanging="360"/>
      </w:pPr>
      <w:rPr>
        <w:rFonts w:ascii="Arial" w:hAnsi="Arial" w:hint="default"/>
      </w:rPr>
    </w:lvl>
    <w:lvl w:ilvl="2" w:tplc="92F8AE38" w:tentative="1">
      <w:start w:val="1"/>
      <w:numFmt w:val="bullet"/>
      <w:lvlText w:val="•"/>
      <w:lvlJc w:val="left"/>
      <w:pPr>
        <w:tabs>
          <w:tab w:val="num" w:pos="2160"/>
        </w:tabs>
        <w:ind w:left="2160" w:hanging="360"/>
      </w:pPr>
      <w:rPr>
        <w:rFonts w:ascii="Arial" w:hAnsi="Arial" w:hint="default"/>
      </w:rPr>
    </w:lvl>
    <w:lvl w:ilvl="3" w:tplc="29FC206C" w:tentative="1">
      <w:start w:val="1"/>
      <w:numFmt w:val="bullet"/>
      <w:lvlText w:val="•"/>
      <w:lvlJc w:val="left"/>
      <w:pPr>
        <w:tabs>
          <w:tab w:val="num" w:pos="2880"/>
        </w:tabs>
        <w:ind w:left="2880" w:hanging="360"/>
      </w:pPr>
      <w:rPr>
        <w:rFonts w:ascii="Arial" w:hAnsi="Arial" w:hint="default"/>
      </w:rPr>
    </w:lvl>
    <w:lvl w:ilvl="4" w:tplc="355A23FC" w:tentative="1">
      <w:start w:val="1"/>
      <w:numFmt w:val="bullet"/>
      <w:lvlText w:val="•"/>
      <w:lvlJc w:val="left"/>
      <w:pPr>
        <w:tabs>
          <w:tab w:val="num" w:pos="3600"/>
        </w:tabs>
        <w:ind w:left="3600" w:hanging="360"/>
      </w:pPr>
      <w:rPr>
        <w:rFonts w:ascii="Arial" w:hAnsi="Arial" w:hint="default"/>
      </w:rPr>
    </w:lvl>
    <w:lvl w:ilvl="5" w:tplc="D2242BC8" w:tentative="1">
      <w:start w:val="1"/>
      <w:numFmt w:val="bullet"/>
      <w:lvlText w:val="•"/>
      <w:lvlJc w:val="left"/>
      <w:pPr>
        <w:tabs>
          <w:tab w:val="num" w:pos="4320"/>
        </w:tabs>
        <w:ind w:left="4320" w:hanging="360"/>
      </w:pPr>
      <w:rPr>
        <w:rFonts w:ascii="Arial" w:hAnsi="Arial" w:hint="default"/>
      </w:rPr>
    </w:lvl>
    <w:lvl w:ilvl="6" w:tplc="E55C7E2C" w:tentative="1">
      <w:start w:val="1"/>
      <w:numFmt w:val="bullet"/>
      <w:lvlText w:val="•"/>
      <w:lvlJc w:val="left"/>
      <w:pPr>
        <w:tabs>
          <w:tab w:val="num" w:pos="5040"/>
        </w:tabs>
        <w:ind w:left="5040" w:hanging="360"/>
      </w:pPr>
      <w:rPr>
        <w:rFonts w:ascii="Arial" w:hAnsi="Arial" w:hint="default"/>
      </w:rPr>
    </w:lvl>
    <w:lvl w:ilvl="7" w:tplc="E180A456" w:tentative="1">
      <w:start w:val="1"/>
      <w:numFmt w:val="bullet"/>
      <w:lvlText w:val="•"/>
      <w:lvlJc w:val="left"/>
      <w:pPr>
        <w:tabs>
          <w:tab w:val="num" w:pos="5760"/>
        </w:tabs>
        <w:ind w:left="5760" w:hanging="360"/>
      </w:pPr>
      <w:rPr>
        <w:rFonts w:ascii="Arial" w:hAnsi="Arial" w:hint="default"/>
      </w:rPr>
    </w:lvl>
    <w:lvl w:ilvl="8" w:tplc="E982A92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7"/>
  </w:num>
  <w:num w:numId="3">
    <w:abstractNumId w:val="7"/>
  </w:num>
  <w:num w:numId="4">
    <w:abstractNumId w:val="0"/>
  </w:num>
  <w:num w:numId="5">
    <w:abstractNumId w:val="9"/>
  </w:num>
  <w:num w:numId="6">
    <w:abstractNumId w:val="19"/>
  </w:num>
  <w:num w:numId="7">
    <w:abstractNumId w:val="5"/>
  </w:num>
  <w:num w:numId="8">
    <w:abstractNumId w:val="10"/>
  </w:num>
  <w:num w:numId="9">
    <w:abstractNumId w:val="4"/>
  </w:num>
  <w:num w:numId="10">
    <w:abstractNumId w:val="6"/>
  </w:num>
  <w:num w:numId="11">
    <w:abstractNumId w:val="13"/>
  </w:num>
  <w:num w:numId="12">
    <w:abstractNumId w:val="11"/>
  </w:num>
  <w:num w:numId="13">
    <w:abstractNumId w:val="16"/>
  </w:num>
  <w:num w:numId="14">
    <w:abstractNumId w:val="15"/>
  </w:num>
  <w:num w:numId="15">
    <w:abstractNumId w:val="1"/>
  </w:num>
  <w:num w:numId="16">
    <w:abstractNumId w:val="14"/>
  </w:num>
  <w:num w:numId="17">
    <w:abstractNumId w:val="18"/>
  </w:num>
  <w:num w:numId="18">
    <w:abstractNumId w:val="3"/>
  </w:num>
  <w:num w:numId="19">
    <w:abstractNumId w:val="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12"/>
    <w:rsid w:val="00001838"/>
    <w:rsid w:val="000B159E"/>
    <w:rsid w:val="000B212F"/>
    <w:rsid w:val="000D5936"/>
    <w:rsid w:val="00100003"/>
    <w:rsid w:val="00176100"/>
    <w:rsid w:val="001D4AEB"/>
    <w:rsid w:val="001D6BFE"/>
    <w:rsid w:val="00205789"/>
    <w:rsid w:val="0024686C"/>
    <w:rsid w:val="002B77C4"/>
    <w:rsid w:val="002F2F79"/>
    <w:rsid w:val="00304A63"/>
    <w:rsid w:val="00304C50"/>
    <w:rsid w:val="00311BF4"/>
    <w:rsid w:val="00316F6E"/>
    <w:rsid w:val="00341D20"/>
    <w:rsid w:val="00346EA6"/>
    <w:rsid w:val="003746E6"/>
    <w:rsid w:val="0038374D"/>
    <w:rsid w:val="003843EB"/>
    <w:rsid w:val="003C3397"/>
    <w:rsid w:val="0040659B"/>
    <w:rsid w:val="00421D1F"/>
    <w:rsid w:val="0042668E"/>
    <w:rsid w:val="004552EC"/>
    <w:rsid w:val="004E3DCE"/>
    <w:rsid w:val="00520201"/>
    <w:rsid w:val="00526F26"/>
    <w:rsid w:val="0057648D"/>
    <w:rsid w:val="00586A1F"/>
    <w:rsid w:val="005C319B"/>
    <w:rsid w:val="005F3AB0"/>
    <w:rsid w:val="00607D45"/>
    <w:rsid w:val="00625A61"/>
    <w:rsid w:val="00631859"/>
    <w:rsid w:val="00677E39"/>
    <w:rsid w:val="00692F09"/>
    <w:rsid w:val="006A6140"/>
    <w:rsid w:val="006C01A4"/>
    <w:rsid w:val="006E4DF2"/>
    <w:rsid w:val="007321E7"/>
    <w:rsid w:val="00735E97"/>
    <w:rsid w:val="007535AD"/>
    <w:rsid w:val="007F3CB9"/>
    <w:rsid w:val="007F4E38"/>
    <w:rsid w:val="00811322"/>
    <w:rsid w:val="00814A3F"/>
    <w:rsid w:val="00843A9A"/>
    <w:rsid w:val="00845FC0"/>
    <w:rsid w:val="008D3CBA"/>
    <w:rsid w:val="008D7320"/>
    <w:rsid w:val="00910A78"/>
    <w:rsid w:val="00922895"/>
    <w:rsid w:val="00940630"/>
    <w:rsid w:val="00941945"/>
    <w:rsid w:val="00985B0A"/>
    <w:rsid w:val="009B3604"/>
    <w:rsid w:val="009C3910"/>
    <w:rsid w:val="009D663E"/>
    <w:rsid w:val="009E34C1"/>
    <w:rsid w:val="00A4568B"/>
    <w:rsid w:val="00A56696"/>
    <w:rsid w:val="00A83016"/>
    <w:rsid w:val="00A969E4"/>
    <w:rsid w:val="00B10F22"/>
    <w:rsid w:val="00B17F53"/>
    <w:rsid w:val="00B246C1"/>
    <w:rsid w:val="00B329B3"/>
    <w:rsid w:val="00B42C34"/>
    <w:rsid w:val="00B467F8"/>
    <w:rsid w:val="00B54259"/>
    <w:rsid w:val="00B81C38"/>
    <w:rsid w:val="00BC62E9"/>
    <w:rsid w:val="00BF6FF5"/>
    <w:rsid w:val="00C157C1"/>
    <w:rsid w:val="00C17F6F"/>
    <w:rsid w:val="00C2100C"/>
    <w:rsid w:val="00C50C77"/>
    <w:rsid w:val="00CA1E2B"/>
    <w:rsid w:val="00CA7812"/>
    <w:rsid w:val="00D04E38"/>
    <w:rsid w:val="00D475D9"/>
    <w:rsid w:val="00D65337"/>
    <w:rsid w:val="00D94AFB"/>
    <w:rsid w:val="00E60470"/>
    <w:rsid w:val="00E924DC"/>
    <w:rsid w:val="00EB4BBE"/>
    <w:rsid w:val="00EE17A3"/>
    <w:rsid w:val="00EE402E"/>
    <w:rsid w:val="00F557CC"/>
    <w:rsid w:val="00F63816"/>
    <w:rsid w:val="00F961FD"/>
    <w:rsid w:val="00FE2F5E"/>
    <w:rsid w:val="00FF6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58A64"/>
  <w15:docId w15:val="{556BFB3A-C304-4060-896B-7C551634C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1D20"/>
  </w:style>
  <w:style w:type="paragraph" w:styleId="Heading1">
    <w:name w:val="heading 1"/>
    <w:basedOn w:val="Normal"/>
    <w:next w:val="Normal"/>
    <w:rsid w:val="00341D20"/>
    <w:pPr>
      <w:keepNext/>
      <w:keepLines/>
      <w:spacing w:before="480" w:after="120"/>
      <w:contextualSpacing/>
      <w:outlineLvl w:val="0"/>
    </w:pPr>
    <w:rPr>
      <w:b/>
      <w:sz w:val="48"/>
      <w:szCs w:val="48"/>
    </w:rPr>
  </w:style>
  <w:style w:type="paragraph" w:styleId="Heading2">
    <w:name w:val="heading 2"/>
    <w:basedOn w:val="Normal"/>
    <w:next w:val="Normal"/>
    <w:rsid w:val="00341D20"/>
    <w:pPr>
      <w:keepNext/>
      <w:keepLines/>
      <w:spacing w:before="360" w:after="80"/>
      <w:contextualSpacing/>
      <w:outlineLvl w:val="1"/>
    </w:pPr>
    <w:rPr>
      <w:b/>
      <w:sz w:val="36"/>
      <w:szCs w:val="36"/>
    </w:rPr>
  </w:style>
  <w:style w:type="paragraph" w:styleId="Heading3">
    <w:name w:val="heading 3"/>
    <w:basedOn w:val="Normal"/>
    <w:next w:val="Normal"/>
    <w:rsid w:val="00341D20"/>
    <w:pPr>
      <w:keepNext/>
      <w:keepLines/>
      <w:spacing w:before="280" w:after="80"/>
      <w:contextualSpacing/>
      <w:outlineLvl w:val="2"/>
    </w:pPr>
    <w:rPr>
      <w:b/>
      <w:sz w:val="28"/>
      <w:szCs w:val="28"/>
    </w:rPr>
  </w:style>
  <w:style w:type="paragraph" w:styleId="Heading4">
    <w:name w:val="heading 4"/>
    <w:basedOn w:val="Normal"/>
    <w:next w:val="Normal"/>
    <w:rsid w:val="00341D20"/>
    <w:pPr>
      <w:keepNext/>
      <w:keepLines/>
      <w:spacing w:before="240" w:after="40"/>
      <w:contextualSpacing/>
      <w:outlineLvl w:val="3"/>
    </w:pPr>
    <w:rPr>
      <w:b/>
      <w:sz w:val="24"/>
      <w:szCs w:val="24"/>
    </w:rPr>
  </w:style>
  <w:style w:type="paragraph" w:styleId="Heading5">
    <w:name w:val="heading 5"/>
    <w:basedOn w:val="Normal"/>
    <w:next w:val="Normal"/>
    <w:rsid w:val="00341D20"/>
    <w:pPr>
      <w:keepNext/>
      <w:keepLines/>
      <w:spacing w:before="220" w:after="40"/>
      <w:contextualSpacing/>
      <w:outlineLvl w:val="4"/>
    </w:pPr>
    <w:rPr>
      <w:b/>
    </w:rPr>
  </w:style>
  <w:style w:type="paragraph" w:styleId="Heading6">
    <w:name w:val="heading 6"/>
    <w:basedOn w:val="Normal"/>
    <w:next w:val="Normal"/>
    <w:rsid w:val="00341D2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341D20"/>
    <w:pPr>
      <w:keepNext/>
      <w:keepLines/>
      <w:spacing w:before="480" w:after="120"/>
      <w:contextualSpacing/>
    </w:pPr>
    <w:rPr>
      <w:b/>
      <w:sz w:val="72"/>
      <w:szCs w:val="72"/>
    </w:rPr>
  </w:style>
  <w:style w:type="paragraph" w:styleId="Subtitle">
    <w:name w:val="Subtitle"/>
    <w:basedOn w:val="Normal"/>
    <w:next w:val="Normal"/>
    <w:rsid w:val="00341D20"/>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341D20"/>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63816"/>
    <w:rPr>
      <w:color w:val="0563C1" w:themeColor="hyperlink"/>
      <w:u w:val="single"/>
    </w:rPr>
  </w:style>
  <w:style w:type="paragraph" w:styleId="Header">
    <w:name w:val="header"/>
    <w:basedOn w:val="Normal"/>
    <w:link w:val="HeaderChar"/>
    <w:uiPriority w:val="99"/>
    <w:unhideWhenUsed/>
    <w:rsid w:val="00940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630"/>
  </w:style>
  <w:style w:type="paragraph" w:styleId="Footer">
    <w:name w:val="footer"/>
    <w:basedOn w:val="Normal"/>
    <w:link w:val="FooterChar"/>
    <w:uiPriority w:val="99"/>
    <w:unhideWhenUsed/>
    <w:rsid w:val="00940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630"/>
  </w:style>
  <w:style w:type="paragraph" w:styleId="BalloonText">
    <w:name w:val="Balloon Text"/>
    <w:basedOn w:val="Normal"/>
    <w:link w:val="BalloonTextChar"/>
    <w:uiPriority w:val="99"/>
    <w:semiHidden/>
    <w:unhideWhenUsed/>
    <w:rsid w:val="009406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630"/>
    <w:rPr>
      <w:rFonts w:ascii="Segoe UI" w:hAnsi="Segoe UI" w:cs="Segoe UI"/>
      <w:sz w:val="18"/>
      <w:szCs w:val="18"/>
    </w:rPr>
  </w:style>
  <w:style w:type="character" w:styleId="UnresolvedMention">
    <w:name w:val="Unresolved Mention"/>
    <w:basedOn w:val="DefaultParagraphFont"/>
    <w:uiPriority w:val="99"/>
    <w:semiHidden/>
    <w:unhideWhenUsed/>
    <w:rsid w:val="00B10F22"/>
    <w:rPr>
      <w:color w:val="605E5C"/>
      <w:shd w:val="clear" w:color="auto" w:fill="E1DFDD"/>
    </w:rPr>
  </w:style>
  <w:style w:type="paragraph" w:styleId="ListParagraph">
    <w:name w:val="List Paragraph"/>
    <w:basedOn w:val="Normal"/>
    <w:uiPriority w:val="34"/>
    <w:qFormat/>
    <w:rsid w:val="004E3DCE"/>
    <w:pPr>
      <w:spacing w:after="0" w:line="240" w:lineRule="auto"/>
      <w:ind w:left="720"/>
      <w:contextualSpacing/>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814A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07575">
      <w:bodyDiv w:val="1"/>
      <w:marLeft w:val="0"/>
      <w:marRight w:val="0"/>
      <w:marTop w:val="0"/>
      <w:marBottom w:val="0"/>
      <w:divBdr>
        <w:top w:val="none" w:sz="0" w:space="0" w:color="auto"/>
        <w:left w:val="none" w:sz="0" w:space="0" w:color="auto"/>
        <w:bottom w:val="none" w:sz="0" w:space="0" w:color="auto"/>
        <w:right w:val="none" w:sz="0" w:space="0" w:color="auto"/>
      </w:divBdr>
      <w:divsChild>
        <w:div w:id="241840389">
          <w:marLeft w:val="360"/>
          <w:marRight w:val="0"/>
          <w:marTop w:val="200"/>
          <w:marBottom w:val="0"/>
          <w:divBdr>
            <w:top w:val="none" w:sz="0" w:space="0" w:color="auto"/>
            <w:left w:val="none" w:sz="0" w:space="0" w:color="auto"/>
            <w:bottom w:val="none" w:sz="0" w:space="0" w:color="auto"/>
            <w:right w:val="none" w:sz="0" w:space="0" w:color="auto"/>
          </w:divBdr>
        </w:div>
        <w:div w:id="842623105">
          <w:marLeft w:val="360"/>
          <w:marRight w:val="0"/>
          <w:marTop w:val="200"/>
          <w:marBottom w:val="0"/>
          <w:divBdr>
            <w:top w:val="none" w:sz="0" w:space="0" w:color="auto"/>
            <w:left w:val="none" w:sz="0" w:space="0" w:color="auto"/>
            <w:bottom w:val="none" w:sz="0" w:space="0" w:color="auto"/>
            <w:right w:val="none" w:sz="0" w:space="0" w:color="auto"/>
          </w:divBdr>
        </w:div>
        <w:div w:id="278948705">
          <w:marLeft w:val="360"/>
          <w:marRight w:val="0"/>
          <w:marTop w:val="200"/>
          <w:marBottom w:val="0"/>
          <w:divBdr>
            <w:top w:val="none" w:sz="0" w:space="0" w:color="auto"/>
            <w:left w:val="none" w:sz="0" w:space="0" w:color="auto"/>
            <w:bottom w:val="none" w:sz="0" w:space="0" w:color="auto"/>
            <w:right w:val="none" w:sz="0" w:space="0" w:color="auto"/>
          </w:divBdr>
        </w:div>
        <w:div w:id="1520925601">
          <w:marLeft w:val="360"/>
          <w:marRight w:val="0"/>
          <w:marTop w:val="200"/>
          <w:marBottom w:val="0"/>
          <w:divBdr>
            <w:top w:val="none" w:sz="0" w:space="0" w:color="auto"/>
            <w:left w:val="none" w:sz="0" w:space="0" w:color="auto"/>
            <w:bottom w:val="none" w:sz="0" w:space="0" w:color="auto"/>
            <w:right w:val="none" w:sz="0" w:space="0" w:color="auto"/>
          </w:divBdr>
        </w:div>
      </w:divsChild>
    </w:div>
    <w:div w:id="228537437">
      <w:bodyDiv w:val="1"/>
      <w:marLeft w:val="0"/>
      <w:marRight w:val="0"/>
      <w:marTop w:val="0"/>
      <w:marBottom w:val="0"/>
      <w:divBdr>
        <w:top w:val="none" w:sz="0" w:space="0" w:color="auto"/>
        <w:left w:val="none" w:sz="0" w:space="0" w:color="auto"/>
        <w:bottom w:val="none" w:sz="0" w:space="0" w:color="auto"/>
        <w:right w:val="none" w:sz="0" w:space="0" w:color="auto"/>
      </w:divBdr>
      <w:divsChild>
        <w:div w:id="1202013604">
          <w:marLeft w:val="0"/>
          <w:marRight w:val="0"/>
          <w:marTop w:val="0"/>
          <w:marBottom w:val="0"/>
          <w:divBdr>
            <w:top w:val="none" w:sz="0" w:space="0" w:color="auto"/>
            <w:left w:val="none" w:sz="0" w:space="0" w:color="auto"/>
            <w:bottom w:val="none" w:sz="0" w:space="0" w:color="auto"/>
            <w:right w:val="none" w:sz="0" w:space="0" w:color="auto"/>
          </w:divBdr>
        </w:div>
      </w:divsChild>
    </w:div>
    <w:div w:id="1757432896">
      <w:bodyDiv w:val="1"/>
      <w:marLeft w:val="0"/>
      <w:marRight w:val="0"/>
      <w:marTop w:val="0"/>
      <w:marBottom w:val="0"/>
      <w:divBdr>
        <w:top w:val="none" w:sz="0" w:space="0" w:color="auto"/>
        <w:left w:val="none" w:sz="0" w:space="0" w:color="auto"/>
        <w:bottom w:val="none" w:sz="0" w:space="0" w:color="auto"/>
        <w:right w:val="none" w:sz="0" w:space="0" w:color="auto"/>
      </w:divBdr>
      <w:divsChild>
        <w:div w:id="1990211950">
          <w:marLeft w:val="446"/>
          <w:marRight w:val="0"/>
          <w:marTop w:val="0"/>
          <w:marBottom w:val="0"/>
          <w:divBdr>
            <w:top w:val="none" w:sz="0" w:space="0" w:color="auto"/>
            <w:left w:val="none" w:sz="0" w:space="0" w:color="auto"/>
            <w:bottom w:val="none" w:sz="0" w:space="0" w:color="auto"/>
            <w:right w:val="none" w:sz="0" w:space="0" w:color="auto"/>
          </w:divBdr>
        </w:div>
        <w:div w:id="1298536862">
          <w:marLeft w:val="446"/>
          <w:marRight w:val="0"/>
          <w:marTop w:val="0"/>
          <w:marBottom w:val="0"/>
          <w:divBdr>
            <w:top w:val="none" w:sz="0" w:space="0" w:color="auto"/>
            <w:left w:val="none" w:sz="0" w:space="0" w:color="auto"/>
            <w:bottom w:val="none" w:sz="0" w:space="0" w:color="auto"/>
            <w:right w:val="none" w:sz="0" w:space="0" w:color="auto"/>
          </w:divBdr>
        </w:div>
        <w:div w:id="352650389">
          <w:marLeft w:val="446"/>
          <w:marRight w:val="0"/>
          <w:marTop w:val="0"/>
          <w:marBottom w:val="0"/>
          <w:divBdr>
            <w:top w:val="none" w:sz="0" w:space="0" w:color="auto"/>
            <w:left w:val="none" w:sz="0" w:space="0" w:color="auto"/>
            <w:bottom w:val="none" w:sz="0" w:space="0" w:color="auto"/>
            <w:right w:val="none" w:sz="0" w:space="0" w:color="auto"/>
          </w:divBdr>
        </w:div>
        <w:div w:id="1403328779">
          <w:marLeft w:val="446"/>
          <w:marRight w:val="0"/>
          <w:marTop w:val="0"/>
          <w:marBottom w:val="0"/>
          <w:divBdr>
            <w:top w:val="none" w:sz="0" w:space="0" w:color="auto"/>
            <w:left w:val="none" w:sz="0" w:space="0" w:color="auto"/>
            <w:bottom w:val="none" w:sz="0" w:space="0" w:color="auto"/>
            <w:right w:val="none" w:sz="0" w:space="0" w:color="auto"/>
          </w:divBdr>
        </w:div>
        <w:div w:id="83305844">
          <w:marLeft w:val="446"/>
          <w:marRight w:val="0"/>
          <w:marTop w:val="0"/>
          <w:marBottom w:val="0"/>
          <w:divBdr>
            <w:top w:val="none" w:sz="0" w:space="0" w:color="auto"/>
            <w:left w:val="none" w:sz="0" w:space="0" w:color="auto"/>
            <w:bottom w:val="none" w:sz="0" w:space="0" w:color="auto"/>
            <w:right w:val="none" w:sz="0" w:space="0" w:color="auto"/>
          </w:divBdr>
        </w:div>
        <w:div w:id="1039626193">
          <w:marLeft w:val="446"/>
          <w:marRight w:val="0"/>
          <w:marTop w:val="0"/>
          <w:marBottom w:val="0"/>
          <w:divBdr>
            <w:top w:val="none" w:sz="0" w:space="0" w:color="auto"/>
            <w:left w:val="none" w:sz="0" w:space="0" w:color="auto"/>
            <w:bottom w:val="none" w:sz="0" w:space="0" w:color="auto"/>
            <w:right w:val="none" w:sz="0" w:space="0" w:color="auto"/>
          </w:divBdr>
        </w:div>
        <w:div w:id="1187714853">
          <w:marLeft w:val="446"/>
          <w:marRight w:val="0"/>
          <w:marTop w:val="0"/>
          <w:marBottom w:val="0"/>
          <w:divBdr>
            <w:top w:val="none" w:sz="0" w:space="0" w:color="auto"/>
            <w:left w:val="none" w:sz="0" w:space="0" w:color="auto"/>
            <w:bottom w:val="none" w:sz="0" w:space="0" w:color="auto"/>
            <w:right w:val="none" w:sz="0" w:space="0" w:color="auto"/>
          </w:divBdr>
        </w:div>
      </w:divsChild>
    </w:div>
    <w:div w:id="1959527907">
      <w:bodyDiv w:val="1"/>
      <w:marLeft w:val="0"/>
      <w:marRight w:val="0"/>
      <w:marTop w:val="0"/>
      <w:marBottom w:val="0"/>
      <w:divBdr>
        <w:top w:val="none" w:sz="0" w:space="0" w:color="auto"/>
        <w:left w:val="none" w:sz="0" w:space="0" w:color="auto"/>
        <w:bottom w:val="none" w:sz="0" w:space="0" w:color="auto"/>
        <w:right w:val="none" w:sz="0" w:space="0" w:color="auto"/>
      </w:divBdr>
      <w:divsChild>
        <w:div w:id="2080132859">
          <w:marLeft w:val="446"/>
          <w:marRight w:val="0"/>
          <w:marTop w:val="0"/>
          <w:marBottom w:val="0"/>
          <w:divBdr>
            <w:top w:val="none" w:sz="0" w:space="0" w:color="auto"/>
            <w:left w:val="none" w:sz="0" w:space="0" w:color="auto"/>
            <w:bottom w:val="none" w:sz="0" w:space="0" w:color="auto"/>
            <w:right w:val="none" w:sz="0" w:space="0" w:color="auto"/>
          </w:divBdr>
        </w:div>
        <w:div w:id="313530051">
          <w:marLeft w:val="446"/>
          <w:marRight w:val="0"/>
          <w:marTop w:val="0"/>
          <w:marBottom w:val="0"/>
          <w:divBdr>
            <w:top w:val="none" w:sz="0" w:space="0" w:color="auto"/>
            <w:left w:val="none" w:sz="0" w:space="0" w:color="auto"/>
            <w:bottom w:val="none" w:sz="0" w:space="0" w:color="auto"/>
            <w:right w:val="none" w:sz="0" w:space="0" w:color="auto"/>
          </w:divBdr>
        </w:div>
        <w:div w:id="174025322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32861/2-physical-activity-for-children-and-young-people-5-to-18-years.pdf" TargetMode="External"/><Relationship Id="rId13" Type="http://schemas.openxmlformats.org/officeDocument/2006/relationships/hyperlink" Target="mailto:HAF@youngharrow.or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choolfoodplan.com/actions/school-food-standards/" TargetMode="External"/><Relationship Id="rId12" Type="http://schemas.openxmlformats.org/officeDocument/2006/relationships/image" Target="media/image20.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Voluntary Action Harrow Co-operative</dc:creator>
  <cp:lastModifiedBy>Glenys Tolley</cp:lastModifiedBy>
  <cp:revision>2</cp:revision>
  <cp:lastPrinted>2020-12-02T09:25:00Z</cp:lastPrinted>
  <dcterms:created xsi:type="dcterms:W3CDTF">2021-02-18T10:08:00Z</dcterms:created>
  <dcterms:modified xsi:type="dcterms:W3CDTF">2021-02-18T10:08:00Z</dcterms:modified>
</cp:coreProperties>
</file>